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4D0" w:rsidRPr="00022A00" w:rsidRDefault="00F04D05" w:rsidP="002534D0">
      <w:pPr>
        <w:jc w:val="center"/>
        <w:rPr>
          <w:rFonts w:ascii="黑体" w:eastAsia="黑体" w:hAnsi="黑体"/>
          <w:b/>
          <w:sz w:val="32"/>
          <w:szCs w:val="32"/>
        </w:rPr>
      </w:pPr>
      <w:bookmarkStart w:id="0" w:name="_Toc410825242"/>
      <w:r>
        <w:rPr>
          <w:rFonts w:ascii="黑体" w:eastAsia="黑体" w:hAnsi="黑体" w:hint="eastAsia"/>
          <w:b/>
          <w:sz w:val="32"/>
          <w:szCs w:val="32"/>
        </w:rPr>
        <w:t>“</w:t>
      </w:r>
      <w:r w:rsidR="008C79C9">
        <w:rPr>
          <w:rFonts w:ascii="黑体" w:eastAsia="黑体" w:hAnsi="黑体" w:hint="eastAsia"/>
          <w:b/>
          <w:sz w:val="32"/>
          <w:szCs w:val="32"/>
        </w:rPr>
        <w:t>2+3辅导员</w:t>
      </w:r>
      <w:r>
        <w:rPr>
          <w:rFonts w:ascii="黑体" w:eastAsia="黑体" w:hAnsi="黑体" w:hint="eastAsia"/>
          <w:b/>
          <w:sz w:val="32"/>
          <w:szCs w:val="32"/>
        </w:rPr>
        <w:t>”</w:t>
      </w:r>
      <w:r w:rsidR="002534D0" w:rsidRPr="00022A00">
        <w:rPr>
          <w:rFonts w:ascii="黑体" w:eastAsia="黑体" w:hAnsi="黑体" w:hint="eastAsia"/>
          <w:b/>
          <w:sz w:val="32"/>
          <w:szCs w:val="32"/>
        </w:rPr>
        <w:t>学院管理员系统使用说明</w:t>
      </w:r>
    </w:p>
    <w:p w:rsidR="002534D0" w:rsidRPr="00F04D05" w:rsidRDefault="002534D0" w:rsidP="002534D0">
      <w:pPr>
        <w:jc w:val="center"/>
        <w:rPr>
          <w:rFonts w:ascii="黑体" w:eastAsia="黑体" w:hAnsi="黑体"/>
          <w:b/>
          <w:sz w:val="32"/>
          <w:szCs w:val="32"/>
        </w:rPr>
      </w:pPr>
    </w:p>
    <w:p w:rsidR="002534D0" w:rsidRPr="00022A00" w:rsidRDefault="002534D0" w:rsidP="002534D0">
      <w:pPr>
        <w:jc w:val="left"/>
        <w:rPr>
          <w:rFonts w:ascii="黑体" w:eastAsia="黑体" w:hAnsi="黑体"/>
          <w:b/>
          <w:sz w:val="30"/>
          <w:szCs w:val="30"/>
        </w:rPr>
      </w:pPr>
      <w:r w:rsidRPr="00022A00">
        <w:rPr>
          <w:rFonts w:ascii="黑体" w:eastAsia="黑体" w:hAnsi="黑体" w:hint="eastAsia"/>
          <w:b/>
          <w:sz w:val="30"/>
          <w:szCs w:val="30"/>
        </w:rPr>
        <w:t>1.导师不需要在系统审核，导师只需要对学生的纸质材料进行审核，</w:t>
      </w:r>
      <w:r w:rsidRPr="004352FC">
        <w:rPr>
          <w:rFonts w:ascii="黑体" w:eastAsia="黑体" w:hAnsi="黑体" w:hint="eastAsia"/>
          <w:b/>
          <w:sz w:val="30"/>
          <w:szCs w:val="30"/>
        </w:rPr>
        <w:t>并在《</w:t>
      </w:r>
      <w:r w:rsidR="004352FC" w:rsidRPr="004352FC">
        <w:rPr>
          <w:rFonts w:ascii="黑体" w:eastAsia="黑体" w:hAnsi="黑体" w:hint="eastAsia"/>
          <w:b/>
          <w:sz w:val="30"/>
          <w:szCs w:val="30"/>
        </w:rPr>
        <w:t>华南农业大学优秀研究生评审表》或《华南农业大学优秀研究生干部评审表》</w:t>
      </w:r>
      <w:r w:rsidRPr="004352FC">
        <w:rPr>
          <w:rFonts w:ascii="黑体" w:eastAsia="黑体" w:hAnsi="黑体" w:hint="eastAsia"/>
          <w:b/>
          <w:sz w:val="30"/>
          <w:szCs w:val="30"/>
        </w:rPr>
        <w:t>的“</w:t>
      </w:r>
      <w:r w:rsidR="004352FC" w:rsidRPr="004352FC">
        <w:rPr>
          <w:rFonts w:ascii="黑体" w:eastAsia="黑体" w:hAnsi="黑体" w:hint="eastAsia"/>
          <w:b/>
          <w:sz w:val="30"/>
          <w:szCs w:val="30"/>
        </w:rPr>
        <w:t>导师</w:t>
      </w:r>
      <w:r w:rsidRPr="004352FC">
        <w:rPr>
          <w:rFonts w:ascii="黑体" w:eastAsia="黑体" w:hAnsi="黑体" w:hint="eastAsia"/>
          <w:b/>
          <w:sz w:val="30"/>
          <w:szCs w:val="30"/>
        </w:rPr>
        <w:t>意见”栏中签</w:t>
      </w:r>
      <w:r w:rsidRPr="00022A00">
        <w:rPr>
          <w:rFonts w:ascii="黑体" w:eastAsia="黑体" w:hAnsi="黑体" w:hint="eastAsia"/>
          <w:b/>
          <w:sz w:val="30"/>
          <w:szCs w:val="30"/>
        </w:rPr>
        <w:t>署意见和姓名。</w:t>
      </w:r>
    </w:p>
    <w:p w:rsidR="002534D0" w:rsidRPr="00022A00" w:rsidRDefault="002534D0" w:rsidP="002534D0">
      <w:pPr>
        <w:jc w:val="left"/>
        <w:rPr>
          <w:rFonts w:ascii="黑体" w:eastAsia="黑体" w:hAnsi="黑体"/>
          <w:b/>
          <w:sz w:val="30"/>
          <w:szCs w:val="30"/>
        </w:rPr>
      </w:pPr>
      <w:r w:rsidRPr="00022A00">
        <w:rPr>
          <w:rFonts w:ascii="黑体" w:eastAsia="黑体" w:hAnsi="黑体" w:hint="eastAsia"/>
          <w:b/>
          <w:sz w:val="30"/>
          <w:szCs w:val="30"/>
        </w:rPr>
        <w:t>2.学院需要进入系统进行审核。</w:t>
      </w:r>
    </w:p>
    <w:p w:rsidR="002534D0" w:rsidRPr="00533FE3" w:rsidRDefault="002534D0" w:rsidP="002534D0">
      <w:pPr>
        <w:jc w:val="left"/>
        <w:rPr>
          <w:rFonts w:ascii="黑体" w:eastAsia="黑体" w:hAnsi="黑体"/>
          <w:b/>
          <w:sz w:val="30"/>
          <w:szCs w:val="30"/>
          <w:u w:val="single"/>
        </w:rPr>
      </w:pPr>
      <w:r w:rsidRPr="00022A00">
        <w:rPr>
          <w:rFonts w:ascii="黑体" w:eastAsia="黑体" w:hAnsi="黑体" w:hint="eastAsia"/>
          <w:b/>
          <w:sz w:val="30"/>
          <w:szCs w:val="30"/>
        </w:rPr>
        <w:t>3</w:t>
      </w:r>
      <w:r w:rsidR="00F04D05" w:rsidRPr="00022A00">
        <w:rPr>
          <w:rFonts w:ascii="黑体" w:eastAsia="黑体" w:hAnsi="黑体" w:hint="eastAsia"/>
          <w:b/>
          <w:sz w:val="30"/>
          <w:szCs w:val="30"/>
        </w:rPr>
        <w:t>.</w:t>
      </w:r>
      <w:r w:rsidR="00F04D05">
        <w:rPr>
          <w:rFonts w:ascii="黑体" w:eastAsia="黑体" w:hAnsi="黑体" w:hint="eastAsia"/>
          <w:b/>
          <w:sz w:val="30"/>
          <w:szCs w:val="30"/>
        </w:rPr>
        <w:t>“</w:t>
      </w:r>
      <w:r w:rsidR="008C79C9">
        <w:rPr>
          <w:rFonts w:ascii="黑体" w:eastAsia="黑体" w:hAnsi="黑体" w:hint="eastAsia"/>
          <w:b/>
          <w:sz w:val="30"/>
          <w:szCs w:val="30"/>
        </w:rPr>
        <w:t>2+3辅导员</w:t>
      </w:r>
      <w:r w:rsidR="00F04D05">
        <w:rPr>
          <w:rFonts w:ascii="黑体" w:eastAsia="黑体" w:hAnsi="黑体" w:hint="eastAsia"/>
          <w:b/>
          <w:sz w:val="30"/>
          <w:szCs w:val="30"/>
        </w:rPr>
        <w:t>”</w:t>
      </w:r>
      <w:r w:rsidRPr="00022A00">
        <w:rPr>
          <w:rFonts w:ascii="黑体" w:eastAsia="黑体" w:hAnsi="黑体" w:hint="eastAsia"/>
          <w:b/>
          <w:sz w:val="30"/>
          <w:szCs w:val="30"/>
        </w:rPr>
        <w:t>学院</w:t>
      </w:r>
      <w:r w:rsidRPr="00022A00">
        <w:rPr>
          <w:rFonts w:ascii="黑体" w:eastAsia="黑体" w:hAnsi="黑体"/>
          <w:b/>
          <w:sz w:val="30"/>
          <w:szCs w:val="30"/>
        </w:rPr>
        <w:t>审核</w:t>
      </w:r>
      <w:r w:rsidRPr="00022A00">
        <w:rPr>
          <w:rFonts w:ascii="黑体" w:eastAsia="黑体" w:hAnsi="黑体" w:hint="eastAsia"/>
          <w:b/>
          <w:sz w:val="30"/>
          <w:szCs w:val="30"/>
        </w:rPr>
        <w:t>流程</w:t>
      </w:r>
      <w:r w:rsidR="00FF24A3">
        <w:rPr>
          <w:rFonts w:ascii="黑体" w:eastAsia="黑体" w:hAnsi="黑体" w:hint="eastAsia"/>
          <w:b/>
          <w:sz w:val="30"/>
          <w:szCs w:val="30"/>
          <w:highlight w:val="green"/>
          <w:u w:val="single"/>
        </w:rPr>
        <w:t>（本奖项</w:t>
      </w:r>
      <w:r w:rsidR="000916E4" w:rsidRPr="00533FE3">
        <w:rPr>
          <w:rFonts w:ascii="黑体" w:eastAsia="黑体" w:hAnsi="黑体" w:hint="eastAsia"/>
          <w:b/>
          <w:sz w:val="30"/>
          <w:szCs w:val="30"/>
          <w:highlight w:val="green"/>
          <w:u w:val="single"/>
        </w:rPr>
        <w:t>申请对象只能是：</w:t>
      </w:r>
      <w:r w:rsidR="00FF24A3">
        <w:rPr>
          <w:rFonts w:ascii="黑体" w:eastAsia="黑体" w:hAnsi="黑体" w:hint="eastAsia"/>
          <w:b/>
          <w:sz w:val="30"/>
          <w:szCs w:val="30"/>
          <w:highlight w:val="green"/>
          <w:u w:val="single"/>
        </w:rPr>
        <w:t>2013</w:t>
      </w:r>
      <w:r w:rsidR="000916E4" w:rsidRPr="00533FE3">
        <w:rPr>
          <w:rFonts w:ascii="黑体" w:eastAsia="黑体" w:hAnsi="黑体" w:hint="eastAsia"/>
          <w:b/>
          <w:sz w:val="30"/>
          <w:szCs w:val="30"/>
          <w:highlight w:val="green"/>
          <w:u w:val="single"/>
        </w:rPr>
        <w:t>年录取，</w:t>
      </w:r>
      <w:r w:rsidR="00FF24A3">
        <w:rPr>
          <w:rFonts w:ascii="黑体" w:eastAsia="黑体" w:hAnsi="黑体" w:hint="eastAsia"/>
          <w:b/>
          <w:sz w:val="30"/>
          <w:szCs w:val="30"/>
          <w:highlight w:val="green"/>
          <w:u w:val="single"/>
        </w:rPr>
        <w:t>2015</w:t>
      </w:r>
      <w:r w:rsidR="000916E4" w:rsidRPr="00533FE3">
        <w:rPr>
          <w:rFonts w:ascii="黑体" w:eastAsia="黑体" w:hAnsi="黑体" w:hint="eastAsia"/>
          <w:b/>
          <w:sz w:val="30"/>
          <w:szCs w:val="30"/>
          <w:highlight w:val="green"/>
          <w:u w:val="single"/>
        </w:rPr>
        <w:t>年入学的“2+3辅导员”）</w:t>
      </w:r>
    </w:p>
    <w:p w:rsidR="002534D0" w:rsidRPr="00022A00" w:rsidRDefault="002534D0" w:rsidP="002534D0">
      <w:pPr>
        <w:rPr>
          <w:sz w:val="24"/>
          <w:szCs w:val="24"/>
        </w:rPr>
      </w:pPr>
      <w:r w:rsidRPr="00022A00">
        <w:rPr>
          <w:sz w:val="24"/>
          <w:szCs w:val="24"/>
        </w:rPr>
        <w:t>操作菜单</w:t>
      </w:r>
      <w:r w:rsidRPr="00022A00">
        <w:rPr>
          <w:rFonts w:hint="eastAsia"/>
          <w:sz w:val="24"/>
          <w:szCs w:val="24"/>
        </w:rPr>
        <w:t>：</w:t>
      </w:r>
      <w:proofErr w:type="gramStart"/>
      <w:r w:rsidRPr="00022A00">
        <w:rPr>
          <w:sz w:val="24"/>
          <w:szCs w:val="24"/>
        </w:rPr>
        <w:t>研</w:t>
      </w:r>
      <w:proofErr w:type="gramEnd"/>
      <w:r w:rsidRPr="00022A00">
        <w:rPr>
          <w:sz w:val="24"/>
          <w:szCs w:val="24"/>
        </w:rPr>
        <w:t>工</w:t>
      </w:r>
      <w:r w:rsidRPr="00022A00">
        <w:rPr>
          <w:sz w:val="24"/>
          <w:szCs w:val="24"/>
        </w:rPr>
        <w:t>—</w:t>
      </w:r>
      <w:r w:rsidRPr="00022A00">
        <w:rPr>
          <w:sz w:val="24"/>
          <w:szCs w:val="24"/>
        </w:rPr>
        <w:t>奖学金管理</w:t>
      </w:r>
      <w:r w:rsidRPr="00022A00">
        <w:rPr>
          <w:sz w:val="24"/>
          <w:szCs w:val="24"/>
        </w:rPr>
        <w:t>—</w:t>
      </w:r>
      <w:r w:rsidR="002353D3">
        <w:rPr>
          <w:rFonts w:hint="eastAsia"/>
          <w:sz w:val="24"/>
          <w:szCs w:val="24"/>
        </w:rPr>
        <w:t>“</w:t>
      </w:r>
      <w:r w:rsidR="00A26413">
        <w:rPr>
          <w:rFonts w:hint="eastAsia"/>
          <w:sz w:val="24"/>
          <w:szCs w:val="24"/>
        </w:rPr>
        <w:t>2+3</w:t>
      </w:r>
      <w:r w:rsidR="00A26413">
        <w:rPr>
          <w:rFonts w:hint="eastAsia"/>
          <w:sz w:val="24"/>
          <w:szCs w:val="24"/>
        </w:rPr>
        <w:t>辅导员</w:t>
      </w:r>
      <w:r w:rsidR="002353D3">
        <w:rPr>
          <w:rFonts w:hint="eastAsia"/>
          <w:sz w:val="24"/>
          <w:szCs w:val="24"/>
        </w:rPr>
        <w:t>”</w:t>
      </w:r>
      <w:r w:rsidRPr="00022A00">
        <w:rPr>
          <w:sz w:val="24"/>
          <w:szCs w:val="24"/>
        </w:rPr>
        <w:t>—</w:t>
      </w:r>
      <w:r w:rsidR="002353D3">
        <w:rPr>
          <w:rFonts w:hint="eastAsia"/>
          <w:sz w:val="24"/>
          <w:szCs w:val="24"/>
        </w:rPr>
        <w:t>“</w:t>
      </w:r>
      <w:r w:rsidR="002353D3">
        <w:rPr>
          <w:rFonts w:hint="eastAsia"/>
          <w:sz w:val="24"/>
          <w:szCs w:val="24"/>
        </w:rPr>
        <w:t xml:space="preserve"> </w:t>
      </w:r>
      <w:r w:rsidR="00A26413">
        <w:rPr>
          <w:rFonts w:hint="eastAsia"/>
          <w:sz w:val="24"/>
          <w:szCs w:val="24"/>
        </w:rPr>
        <w:t>2+3</w:t>
      </w:r>
      <w:r w:rsidR="00A26413">
        <w:rPr>
          <w:rFonts w:hint="eastAsia"/>
          <w:sz w:val="24"/>
          <w:szCs w:val="24"/>
        </w:rPr>
        <w:t>辅导员</w:t>
      </w:r>
      <w:r w:rsidRPr="00022A00">
        <w:rPr>
          <w:rFonts w:hint="eastAsia"/>
          <w:sz w:val="24"/>
          <w:szCs w:val="24"/>
        </w:rPr>
        <w:t>申请管理</w:t>
      </w:r>
      <w:r w:rsidR="002353D3">
        <w:rPr>
          <w:rFonts w:hint="eastAsia"/>
          <w:sz w:val="24"/>
          <w:szCs w:val="24"/>
        </w:rPr>
        <w:t>”</w:t>
      </w:r>
      <w:r w:rsidRPr="00022A00">
        <w:rPr>
          <w:rFonts w:hint="eastAsia"/>
          <w:sz w:val="24"/>
          <w:szCs w:val="24"/>
        </w:rPr>
        <w:t>—</w:t>
      </w:r>
      <w:r w:rsidR="002353D3">
        <w:rPr>
          <w:rFonts w:hint="eastAsia"/>
          <w:sz w:val="24"/>
          <w:szCs w:val="24"/>
        </w:rPr>
        <w:t>“</w:t>
      </w:r>
      <w:r w:rsidR="002353D3">
        <w:rPr>
          <w:sz w:val="24"/>
          <w:szCs w:val="24"/>
        </w:rPr>
        <w:t>2+3</w:t>
      </w:r>
      <w:r w:rsidR="002353D3">
        <w:rPr>
          <w:sz w:val="24"/>
          <w:szCs w:val="24"/>
        </w:rPr>
        <w:t>辅导员</w:t>
      </w:r>
      <w:r w:rsidR="002353D3">
        <w:rPr>
          <w:rFonts w:hint="eastAsia"/>
          <w:sz w:val="24"/>
          <w:szCs w:val="24"/>
        </w:rPr>
        <w:t>”</w:t>
      </w:r>
      <w:r w:rsidRPr="00022A00">
        <w:rPr>
          <w:sz w:val="24"/>
          <w:szCs w:val="24"/>
        </w:rPr>
        <w:t>院系审核</w:t>
      </w:r>
    </w:p>
    <w:p w:rsidR="002534D0" w:rsidRPr="00022A00" w:rsidRDefault="002534D0" w:rsidP="002534D0">
      <w:pPr>
        <w:rPr>
          <w:sz w:val="24"/>
          <w:szCs w:val="24"/>
        </w:rPr>
      </w:pPr>
      <w:r w:rsidRPr="00022A00">
        <w:rPr>
          <w:sz w:val="24"/>
          <w:szCs w:val="24"/>
        </w:rPr>
        <w:t>操作说明</w:t>
      </w:r>
      <w:r w:rsidRPr="00022A00">
        <w:rPr>
          <w:rFonts w:hint="eastAsia"/>
          <w:sz w:val="24"/>
          <w:szCs w:val="24"/>
        </w:rPr>
        <w:t>：</w:t>
      </w:r>
    </w:p>
    <w:p w:rsidR="002534D0" w:rsidRDefault="002534D0" w:rsidP="002534D0">
      <w:pPr>
        <w:rPr>
          <w:sz w:val="24"/>
          <w:szCs w:val="24"/>
        </w:rPr>
      </w:pPr>
      <w:r w:rsidRPr="00022A00">
        <w:rPr>
          <w:rFonts w:hint="eastAsia"/>
          <w:sz w:val="24"/>
          <w:szCs w:val="24"/>
        </w:rPr>
        <w:t>第一步：点击“</w:t>
      </w:r>
      <w:r w:rsidR="00A26413">
        <w:rPr>
          <w:rFonts w:hint="eastAsia"/>
          <w:sz w:val="24"/>
          <w:szCs w:val="24"/>
        </w:rPr>
        <w:t>2+3</w:t>
      </w:r>
      <w:r w:rsidR="00A26413">
        <w:rPr>
          <w:rFonts w:hint="eastAsia"/>
          <w:sz w:val="24"/>
          <w:szCs w:val="24"/>
        </w:rPr>
        <w:t>辅导员</w:t>
      </w:r>
      <w:r w:rsidRPr="00022A00">
        <w:rPr>
          <w:rFonts w:hint="eastAsia"/>
          <w:sz w:val="24"/>
          <w:szCs w:val="24"/>
        </w:rPr>
        <w:t>申请管理”</w:t>
      </w:r>
    </w:p>
    <w:p w:rsidR="00704ED3" w:rsidRDefault="00704ED3" w:rsidP="00704ED3">
      <w:pPr>
        <w:ind w:firstLineChars="200" w:firstLine="420"/>
      </w:pPr>
      <w:r>
        <w:rPr>
          <w:rFonts w:hint="eastAsia"/>
        </w:rPr>
        <w:t>学生申请的时候可以自行选择优秀“硕士研究生一等奖学金、优秀</w:t>
      </w:r>
      <w:r w:rsidRPr="00D15201">
        <w:rPr>
          <w:rFonts w:hint="eastAsia"/>
        </w:rPr>
        <w:t>硕士研究生二等奖学金或优秀研究生干部”。学院审核的时候，对于学生申报的奖学金等级不用评审。学院要重点审核的是学生提交的纸质材料与系统中填写的</w:t>
      </w:r>
      <w:r w:rsidR="00D15201" w:rsidRPr="00D15201">
        <w:rPr>
          <w:rFonts w:hint="eastAsia"/>
        </w:rPr>
        <w:t>“</w:t>
      </w:r>
      <w:r w:rsidR="00D15201" w:rsidRPr="001128C9">
        <w:rPr>
          <w:rFonts w:ascii="宋体" w:eastAsia="宋体" w:hAnsi="宋体" w:cs="宋体" w:hint="eastAsia"/>
          <w:b/>
          <w:bCs/>
          <w:kern w:val="0"/>
          <w:sz w:val="20"/>
          <w:szCs w:val="20"/>
        </w:rPr>
        <w:t>发表论文情况</w:t>
      </w:r>
      <w:r w:rsidR="00D15201" w:rsidRPr="00D15201">
        <w:rPr>
          <w:rFonts w:hint="eastAsia"/>
        </w:rPr>
        <w:t>”、“</w:t>
      </w:r>
      <w:r w:rsidR="00D15201" w:rsidRPr="001128C9">
        <w:rPr>
          <w:rFonts w:ascii="宋体" w:eastAsia="宋体" w:hAnsi="宋体" w:cs="宋体" w:hint="eastAsia"/>
          <w:b/>
          <w:bCs/>
          <w:kern w:val="0"/>
          <w:sz w:val="20"/>
          <w:szCs w:val="20"/>
        </w:rPr>
        <w:t>学科竞赛获奖</w:t>
      </w:r>
      <w:r w:rsidR="00D15201" w:rsidRPr="00D15201">
        <w:rPr>
          <w:rFonts w:hint="eastAsia"/>
        </w:rPr>
        <w:t>”、“</w:t>
      </w:r>
      <w:r w:rsidR="00D15201" w:rsidRPr="001128C9">
        <w:rPr>
          <w:rFonts w:ascii="宋体" w:eastAsia="宋体" w:hAnsi="宋体" w:cs="宋体" w:hint="eastAsia"/>
          <w:b/>
          <w:bCs/>
          <w:kern w:val="0"/>
          <w:sz w:val="20"/>
          <w:szCs w:val="20"/>
        </w:rPr>
        <w:t>发明专利</w:t>
      </w:r>
      <w:r w:rsidR="00D15201" w:rsidRPr="00D15201">
        <w:rPr>
          <w:rFonts w:hint="eastAsia"/>
        </w:rPr>
        <w:t>”、“</w:t>
      </w:r>
      <w:r w:rsidR="00D15201" w:rsidRPr="001128C9">
        <w:rPr>
          <w:rFonts w:ascii="宋体" w:eastAsia="宋体" w:hAnsi="宋体" w:cs="宋体" w:hint="eastAsia"/>
          <w:b/>
          <w:bCs/>
          <w:kern w:val="0"/>
          <w:sz w:val="20"/>
          <w:szCs w:val="20"/>
        </w:rPr>
        <w:t>科研项目</w:t>
      </w:r>
      <w:r w:rsidR="00D15201" w:rsidRPr="00D15201">
        <w:rPr>
          <w:rFonts w:hint="eastAsia"/>
        </w:rPr>
        <w:t>”</w:t>
      </w:r>
      <w:r w:rsidRPr="00D15201">
        <w:rPr>
          <w:rFonts w:hint="eastAsia"/>
        </w:rPr>
        <w:t>等项目是否相符合，是否准确</w:t>
      </w:r>
      <w:r w:rsidR="00D15201" w:rsidRPr="00D15201">
        <w:rPr>
          <w:rFonts w:hint="eastAsia"/>
        </w:rPr>
        <w:t>，是否做到一一对应</w:t>
      </w:r>
      <w:r w:rsidRPr="00D15201">
        <w:rPr>
          <w:rFonts w:hint="eastAsia"/>
        </w:rPr>
        <w:t>。</w:t>
      </w:r>
      <w:r w:rsidR="00D15201" w:rsidRPr="00D15201">
        <w:rPr>
          <w:rFonts w:hint="eastAsia"/>
        </w:rPr>
        <w:t>也就是说重点要审核的是以下项目：</w:t>
      </w:r>
    </w:p>
    <w:p w:rsidR="00A620C0" w:rsidRPr="00A620C0" w:rsidRDefault="005F68BD" w:rsidP="00A620C0">
      <w:pPr>
        <w:ind w:firstLineChars="200" w:firstLine="422"/>
        <w:rPr>
          <w:b/>
        </w:rPr>
      </w:pPr>
      <w:r>
        <w:rPr>
          <w:rFonts w:hint="eastAsia"/>
          <w:b/>
        </w:rPr>
        <w:t>申请优秀研究生要审核</w:t>
      </w:r>
      <w:r w:rsidR="00A620C0" w:rsidRPr="00A620C0">
        <w:rPr>
          <w:rFonts w:hint="eastAsia"/>
          <w:b/>
        </w:rPr>
        <w:t>的重点项目：</w:t>
      </w:r>
    </w:p>
    <w:tbl>
      <w:tblPr>
        <w:tblW w:w="8237" w:type="dxa"/>
        <w:tblInd w:w="93" w:type="dxa"/>
        <w:tblLook w:val="04A0"/>
      </w:tblPr>
      <w:tblGrid>
        <w:gridCol w:w="2552"/>
        <w:gridCol w:w="1556"/>
        <w:gridCol w:w="2428"/>
        <w:gridCol w:w="1701"/>
      </w:tblGrid>
      <w:tr w:rsidR="00D15201" w:rsidRPr="001128C9" w:rsidTr="002D71C9">
        <w:trPr>
          <w:trHeight w:val="197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201" w:rsidRPr="001128C9" w:rsidRDefault="00D15201" w:rsidP="002D71C9">
            <w:pPr>
              <w:widowControl/>
              <w:jc w:val="center"/>
              <w:rPr>
                <w:rFonts w:ascii="宋体" w:eastAsia="宋体" w:hAnsi="宋体" w:cs="宋体"/>
                <w:b/>
                <w:bCs/>
                <w:kern w:val="0"/>
                <w:sz w:val="20"/>
                <w:szCs w:val="20"/>
              </w:rPr>
            </w:pPr>
            <w:r w:rsidRPr="001128C9">
              <w:rPr>
                <w:rFonts w:ascii="宋体" w:eastAsia="宋体" w:hAnsi="宋体" w:cs="宋体" w:hint="eastAsia"/>
                <w:b/>
                <w:bCs/>
                <w:kern w:val="0"/>
                <w:sz w:val="20"/>
                <w:szCs w:val="20"/>
              </w:rPr>
              <w:t>发表论文情况</w:t>
            </w:r>
            <w:r w:rsidRPr="001128C9">
              <w:rPr>
                <w:rFonts w:ascii="宋体" w:eastAsia="宋体" w:hAnsi="宋体" w:cs="宋体" w:hint="eastAsia"/>
                <w:b/>
                <w:bCs/>
                <w:kern w:val="0"/>
                <w:sz w:val="20"/>
                <w:szCs w:val="20"/>
              </w:rPr>
              <w:br/>
              <w:t>(期刊名+级别+出版时间+第几作者+论文名称)</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D15201" w:rsidRPr="001128C9" w:rsidRDefault="00D15201" w:rsidP="002D71C9">
            <w:pPr>
              <w:widowControl/>
              <w:jc w:val="center"/>
              <w:rPr>
                <w:rFonts w:ascii="宋体" w:eastAsia="宋体" w:hAnsi="宋体" w:cs="宋体"/>
                <w:b/>
                <w:bCs/>
                <w:kern w:val="0"/>
                <w:sz w:val="20"/>
                <w:szCs w:val="20"/>
              </w:rPr>
            </w:pPr>
            <w:r w:rsidRPr="001128C9">
              <w:rPr>
                <w:rFonts w:ascii="宋体" w:eastAsia="宋体" w:hAnsi="宋体" w:cs="宋体" w:hint="eastAsia"/>
                <w:b/>
                <w:bCs/>
                <w:kern w:val="0"/>
                <w:sz w:val="20"/>
                <w:szCs w:val="20"/>
              </w:rPr>
              <w:t>学科竞赛获奖</w:t>
            </w:r>
          </w:p>
        </w:tc>
        <w:tc>
          <w:tcPr>
            <w:tcW w:w="2428" w:type="dxa"/>
            <w:tcBorders>
              <w:top w:val="single" w:sz="4" w:space="0" w:color="auto"/>
              <w:left w:val="nil"/>
              <w:bottom w:val="single" w:sz="4" w:space="0" w:color="auto"/>
              <w:right w:val="single" w:sz="4" w:space="0" w:color="auto"/>
            </w:tcBorders>
            <w:shd w:val="clear" w:color="auto" w:fill="auto"/>
            <w:vAlign w:val="center"/>
            <w:hideMark/>
          </w:tcPr>
          <w:p w:rsidR="00D15201" w:rsidRPr="001128C9" w:rsidRDefault="00D15201" w:rsidP="002D71C9">
            <w:pPr>
              <w:widowControl/>
              <w:jc w:val="center"/>
              <w:rPr>
                <w:rFonts w:ascii="宋体" w:eastAsia="宋体" w:hAnsi="宋体" w:cs="宋体"/>
                <w:b/>
                <w:bCs/>
                <w:kern w:val="0"/>
                <w:sz w:val="20"/>
                <w:szCs w:val="20"/>
              </w:rPr>
            </w:pPr>
            <w:r w:rsidRPr="001128C9">
              <w:rPr>
                <w:rFonts w:ascii="宋体" w:eastAsia="宋体" w:hAnsi="宋体" w:cs="宋体" w:hint="eastAsia"/>
                <w:b/>
                <w:bCs/>
                <w:kern w:val="0"/>
                <w:sz w:val="20"/>
                <w:szCs w:val="20"/>
              </w:rPr>
              <w:t>发明专利（专利名称+发明/实用新型/软件著作权+第几作者+时间）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15201" w:rsidRPr="001128C9" w:rsidRDefault="00D15201" w:rsidP="002D71C9">
            <w:pPr>
              <w:widowControl/>
              <w:jc w:val="center"/>
              <w:rPr>
                <w:rFonts w:ascii="宋体" w:eastAsia="宋体" w:hAnsi="宋体" w:cs="宋体"/>
                <w:b/>
                <w:bCs/>
                <w:kern w:val="0"/>
                <w:sz w:val="20"/>
                <w:szCs w:val="20"/>
              </w:rPr>
            </w:pPr>
            <w:r w:rsidRPr="001128C9">
              <w:rPr>
                <w:rFonts w:ascii="宋体" w:eastAsia="宋体" w:hAnsi="宋体" w:cs="宋体" w:hint="eastAsia"/>
                <w:b/>
                <w:bCs/>
                <w:kern w:val="0"/>
                <w:sz w:val="20"/>
                <w:szCs w:val="20"/>
              </w:rPr>
              <w:t>科研项目（项目名称+排序）</w:t>
            </w:r>
          </w:p>
        </w:tc>
      </w:tr>
    </w:tbl>
    <w:p w:rsidR="00D15201" w:rsidRDefault="00D15201" w:rsidP="00704ED3">
      <w:pPr>
        <w:ind w:firstLineChars="200" w:firstLine="420"/>
      </w:pPr>
    </w:p>
    <w:p w:rsidR="00A620C0" w:rsidRPr="00A620C0" w:rsidRDefault="005F68BD" w:rsidP="00A620C0">
      <w:pPr>
        <w:ind w:firstLineChars="200" w:firstLine="422"/>
        <w:rPr>
          <w:b/>
        </w:rPr>
      </w:pPr>
      <w:r>
        <w:rPr>
          <w:rFonts w:hint="eastAsia"/>
          <w:b/>
        </w:rPr>
        <w:t>申请优秀研究生干部要重点审核</w:t>
      </w:r>
      <w:r w:rsidR="00A620C0" w:rsidRPr="00A620C0">
        <w:rPr>
          <w:rFonts w:hint="eastAsia"/>
          <w:b/>
        </w:rPr>
        <w:t>的项目：</w:t>
      </w:r>
    </w:p>
    <w:tbl>
      <w:tblPr>
        <w:tblW w:w="8780" w:type="dxa"/>
        <w:tblInd w:w="95" w:type="dxa"/>
        <w:tblLook w:val="04A0"/>
      </w:tblPr>
      <w:tblGrid>
        <w:gridCol w:w="1180"/>
        <w:gridCol w:w="840"/>
        <w:gridCol w:w="1100"/>
        <w:gridCol w:w="1340"/>
        <w:gridCol w:w="1760"/>
        <w:gridCol w:w="1280"/>
        <w:gridCol w:w="1280"/>
      </w:tblGrid>
      <w:tr w:rsidR="00A620C0" w:rsidRPr="00A620C0" w:rsidTr="00A620C0">
        <w:trPr>
          <w:trHeight w:val="1962"/>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0C0" w:rsidRPr="00A620C0" w:rsidRDefault="00A620C0" w:rsidP="00A620C0">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发表论文情况</w:t>
            </w:r>
            <w:r w:rsidRPr="00A620C0">
              <w:rPr>
                <w:rFonts w:ascii="宋体" w:eastAsia="宋体" w:hAnsi="宋体" w:cs="宋体" w:hint="eastAsia"/>
                <w:b/>
                <w:bCs/>
                <w:kern w:val="0"/>
                <w:sz w:val="20"/>
                <w:szCs w:val="20"/>
              </w:rPr>
              <w:br/>
              <w:t>(期刊名+级别+出版时间+第几作者+论文名称)</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620C0" w:rsidRPr="00A620C0" w:rsidRDefault="00A620C0" w:rsidP="00A620C0">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学科竞赛获奖</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A620C0" w:rsidRPr="00A620C0" w:rsidRDefault="00A620C0" w:rsidP="00A620C0">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发明专利（专利名称+发明/实用新型/软件著作权+第几作者+时间）</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A620C0" w:rsidRPr="00A620C0" w:rsidRDefault="00A620C0" w:rsidP="00A620C0">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科研项目（项目名称+排序）</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A620C0" w:rsidRPr="00A620C0" w:rsidRDefault="00A620C0" w:rsidP="00A620C0">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学生工作经历</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A620C0" w:rsidRPr="00A620C0" w:rsidRDefault="00A620C0" w:rsidP="00A620C0">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参加社会实践情况</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A620C0" w:rsidRPr="00A620C0" w:rsidRDefault="00A620C0" w:rsidP="00A620C0">
            <w:pPr>
              <w:widowControl/>
              <w:jc w:val="center"/>
              <w:rPr>
                <w:rFonts w:ascii="宋体" w:eastAsia="宋体" w:hAnsi="宋体" w:cs="宋体"/>
                <w:b/>
                <w:bCs/>
                <w:kern w:val="0"/>
                <w:sz w:val="20"/>
                <w:szCs w:val="20"/>
              </w:rPr>
            </w:pPr>
            <w:r w:rsidRPr="00A620C0">
              <w:rPr>
                <w:rFonts w:ascii="宋体" w:eastAsia="宋体" w:hAnsi="宋体" w:cs="宋体" w:hint="eastAsia"/>
                <w:b/>
                <w:bCs/>
                <w:kern w:val="0"/>
                <w:sz w:val="20"/>
                <w:szCs w:val="20"/>
              </w:rPr>
              <w:t>学生工作获奖情况</w:t>
            </w:r>
          </w:p>
        </w:tc>
      </w:tr>
    </w:tbl>
    <w:p w:rsidR="00A620C0" w:rsidRDefault="00A620C0" w:rsidP="00704ED3">
      <w:pPr>
        <w:ind w:firstLineChars="200" w:firstLine="420"/>
      </w:pPr>
    </w:p>
    <w:p w:rsidR="00A620C0" w:rsidRDefault="00A620C0" w:rsidP="00704ED3">
      <w:pPr>
        <w:ind w:firstLineChars="200" w:firstLine="420"/>
      </w:pPr>
    </w:p>
    <w:p w:rsidR="00A620C0" w:rsidRPr="00D15201" w:rsidRDefault="00A620C0" w:rsidP="00704ED3">
      <w:pPr>
        <w:ind w:firstLineChars="200" w:firstLine="420"/>
      </w:pPr>
    </w:p>
    <w:p w:rsidR="00704ED3" w:rsidRDefault="00704ED3" w:rsidP="00D15201">
      <w:pPr>
        <w:ind w:firstLineChars="200" w:firstLine="420"/>
      </w:pPr>
      <w:r>
        <w:rPr>
          <w:rFonts w:hint="eastAsia"/>
        </w:rPr>
        <w:t>奖学金的等级由学校请专家统一评审。经学校统一评审后如果学生所奖学金等级与学生申请的奖学金等级不一致的，再由学院通知学生重新导出、打印《华南农业大学优秀研究生评审表》或《华南农业大学优秀研究生干部评审表》签字、盖章、上交归档。</w:t>
      </w:r>
    </w:p>
    <w:p w:rsidR="00704ED3" w:rsidRPr="00704ED3" w:rsidRDefault="00704ED3" w:rsidP="002534D0">
      <w:pPr>
        <w:rPr>
          <w:sz w:val="24"/>
          <w:szCs w:val="24"/>
        </w:rPr>
      </w:pPr>
    </w:p>
    <w:p w:rsidR="002534D0" w:rsidRDefault="002534D0" w:rsidP="002534D0">
      <w:pPr>
        <w:rPr>
          <w:b/>
          <w:sz w:val="24"/>
          <w:szCs w:val="24"/>
        </w:rPr>
      </w:pPr>
      <w:r w:rsidRPr="00022A00">
        <w:rPr>
          <w:rFonts w:hint="eastAsia"/>
          <w:b/>
          <w:sz w:val="24"/>
          <w:szCs w:val="24"/>
          <w:highlight w:val="cyan"/>
        </w:rPr>
        <w:t>（这是学院管理员的重点工作项目，目前系统化之后简化了很多流程，</w:t>
      </w:r>
      <w:r w:rsidR="000916E4">
        <w:rPr>
          <w:rFonts w:hint="eastAsia"/>
          <w:b/>
          <w:sz w:val="24"/>
          <w:szCs w:val="24"/>
          <w:highlight w:val="cyan"/>
        </w:rPr>
        <w:t>很多</w:t>
      </w:r>
      <w:r w:rsidRPr="00022A00">
        <w:rPr>
          <w:rFonts w:hint="eastAsia"/>
          <w:b/>
          <w:sz w:val="24"/>
          <w:szCs w:val="24"/>
          <w:highlight w:val="cyan"/>
        </w:rPr>
        <w:t>表格不需要学院手动填写进行上报。但是这个表格导出的信息很重要，是上会评审的材料，请各辅导员在系统里审核的时候，一定要参考下发的附件</w:t>
      </w:r>
      <w:r w:rsidR="00704ED3" w:rsidRPr="004B4086">
        <w:rPr>
          <w:rFonts w:hint="eastAsia"/>
          <w:b/>
          <w:sz w:val="24"/>
          <w:szCs w:val="24"/>
          <w:highlight w:val="cyan"/>
        </w:rPr>
        <w:t>5</w:t>
      </w:r>
      <w:r w:rsidRPr="00022A00">
        <w:rPr>
          <w:rFonts w:hint="eastAsia"/>
          <w:b/>
          <w:sz w:val="24"/>
          <w:szCs w:val="24"/>
          <w:highlight w:val="cyan"/>
        </w:rPr>
        <w:t>模板</w:t>
      </w:r>
      <w:r w:rsidR="00AE214F">
        <w:rPr>
          <w:rFonts w:hint="eastAsia"/>
          <w:b/>
          <w:sz w:val="24"/>
          <w:szCs w:val="24"/>
          <w:highlight w:val="cyan"/>
        </w:rPr>
        <w:t>和附件</w:t>
      </w:r>
      <w:r w:rsidR="00704ED3" w:rsidRPr="004B4086">
        <w:rPr>
          <w:rFonts w:hint="eastAsia"/>
          <w:b/>
          <w:sz w:val="24"/>
          <w:szCs w:val="24"/>
          <w:highlight w:val="cyan"/>
        </w:rPr>
        <w:t>6</w:t>
      </w:r>
      <w:r w:rsidR="00AE214F">
        <w:rPr>
          <w:rFonts w:hint="eastAsia"/>
          <w:b/>
          <w:sz w:val="24"/>
          <w:szCs w:val="24"/>
          <w:highlight w:val="cyan"/>
        </w:rPr>
        <w:t>模板</w:t>
      </w:r>
      <w:r w:rsidRPr="00022A00">
        <w:rPr>
          <w:rFonts w:hint="eastAsia"/>
          <w:b/>
          <w:sz w:val="24"/>
          <w:szCs w:val="24"/>
          <w:highlight w:val="cyan"/>
        </w:rPr>
        <w:t>，对照学生上报的纸质支撑材料进行检查审核。学生没有上报的纸质支撑材料，不要列在电子表里；如果在这个电子表里有的项目，一定要有纸质支撑材料。请辅导员一定要检查清楚，如果学生上报的系统里面有内容，但没有纸质支撑材料的，请学生到学院补报齐全。如果学生说某个项目没有支撑材料的，请辅导员在审核系统的时候，将相关电子版的内容删除。确保纸质支撑材料和电子版本的材料一一对应。同时要注意检查序号、标点符合，不要有错别字等细节。）</w:t>
      </w:r>
    </w:p>
    <w:p w:rsidR="001128C9" w:rsidRDefault="001128C9" w:rsidP="002534D0">
      <w:pPr>
        <w:rPr>
          <w:b/>
          <w:sz w:val="24"/>
          <w:szCs w:val="24"/>
        </w:rPr>
      </w:pPr>
    </w:p>
    <w:p w:rsidR="002435E7" w:rsidRPr="001128C9" w:rsidRDefault="002435E7" w:rsidP="002534D0">
      <w:pPr>
        <w:rPr>
          <w:b/>
          <w:sz w:val="24"/>
          <w:szCs w:val="24"/>
        </w:rPr>
      </w:pPr>
    </w:p>
    <w:p w:rsidR="002534D0" w:rsidRPr="00022A00" w:rsidRDefault="008577C7" w:rsidP="002534D0">
      <w:r>
        <w:rPr>
          <w:noProof/>
        </w:rPr>
        <w:pict>
          <v:rect id="_x0000_s1032" style="position:absolute;left:0;text-align:left;margin-left:266.35pt;margin-top:38.35pt;width:18.7pt;height:11.3pt;z-index:251663360" filled="f" strokecolor="red" strokeweight="2.25pt"/>
        </w:pict>
      </w:r>
      <w:r>
        <w:rPr>
          <w:noProof/>
        </w:rPr>
        <w:pict>
          <v:rect id="_x0000_s1031" style="position:absolute;left:0;text-align:left;margin-left:107.95pt;margin-top:25.2pt;width:115.1pt;height:8.15pt;z-index:251662336" filled="f" strokecolor="red" strokeweight="2.25pt"/>
        </w:pict>
      </w:r>
      <w:r>
        <w:rPr>
          <w:noProof/>
        </w:rPr>
        <w:pict>
          <v:shapetype id="_x0000_t32" coordsize="21600,21600" o:spt="32" o:oned="t" path="m,l21600,21600e" filled="f">
            <v:path arrowok="t" fillok="f" o:connecttype="none"/>
            <o:lock v:ext="edit" shapetype="t"/>
          </v:shapetype>
          <v:shape id="_x0000_s1029" type="#_x0000_t32" style="position:absolute;left:0;text-align:left;margin-left:314.45pt;margin-top:57.15pt;width:82.65pt;height:35.65pt;flip:x y;z-index:251661312" o:connectortype="straight" strokecolor="red">
            <v:stroke endarrow="block"/>
          </v:shape>
        </w:pict>
      </w:r>
      <w:r>
        <w:rPr>
          <w:noProof/>
        </w:rPr>
        <w:pict>
          <v:rect id="_x0000_s1028" style="position:absolute;left:0;text-align:left;margin-left:397.1pt;margin-top:92.8pt;width:7.15pt;height:8.15pt;z-index:251660288" filled="f" strokecolor="red" strokeweight="2.25pt"/>
        </w:pict>
      </w:r>
      <w:r w:rsidR="00A26413">
        <w:rPr>
          <w:noProof/>
        </w:rPr>
        <w:drawing>
          <wp:inline distT="0" distB="0" distL="0" distR="0">
            <wp:extent cx="5274310" cy="2355850"/>
            <wp:effectExtent l="19050" t="0" r="2540" b="0"/>
            <wp:docPr id="5" name="图片 4" descr="华南农业大学华南农业大学研究生教育管理系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华南农业大学华南农业大学研究生教育管理系统.png"/>
                    <pic:cNvPicPr/>
                  </pic:nvPicPr>
                  <pic:blipFill>
                    <a:blip r:embed="rId6" cstate="print"/>
                    <a:stretch>
                      <a:fillRect/>
                    </a:stretch>
                  </pic:blipFill>
                  <pic:spPr>
                    <a:xfrm>
                      <a:off x="0" y="0"/>
                      <a:ext cx="5274310" cy="2355850"/>
                    </a:xfrm>
                    <a:prstGeom prst="rect">
                      <a:avLst/>
                    </a:prstGeom>
                  </pic:spPr>
                </pic:pic>
              </a:graphicData>
            </a:graphic>
          </wp:inline>
        </w:drawing>
      </w:r>
    </w:p>
    <w:p w:rsidR="002534D0" w:rsidRPr="00022A00" w:rsidRDefault="002534D0" w:rsidP="002534D0">
      <w:pPr>
        <w:rPr>
          <w:rFonts w:ascii="宋体" w:eastAsia="宋体" w:hAnsi="宋体" w:cs="宋体"/>
          <w:sz w:val="24"/>
          <w:szCs w:val="24"/>
        </w:rPr>
      </w:pPr>
      <w:r w:rsidRPr="00022A00">
        <w:rPr>
          <w:rFonts w:hint="eastAsia"/>
        </w:rPr>
        <w:t>点击</w:t>
      </w:r>
      <w:r w:rsidRPr="00022A00">
        <w:rPr>
          <w:rFonts w:ascii="宋体" w:eastAsia="宋体" w:hAnsi="宋体" w:cs="宋体"/>
          <w:noProof/>
          <w:sz w:val="24"/>
          <w:szCs w:val="24"/>
        </w:rPr>
        <w:drawing>
          <wp:inline distT="0" distB="0" distL="114300" distR="114300">
            <wp:extent cx="152400" cy="152400"/>
            <wp:effectExtent l="0" t="0" r="0" b="0"/>
            <wp:docPr id="1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r w:rsidRPr="00022A00">
        <w:rPr>
          <w:rFonts w:ascii="宋体" w:eastAsia="宋体" w:hAnsi="宋体" w:cs="宋体" w:hint="eastAsia"/>
          <w:sz w:val="24"/>
          <w:szCs w:val="24"/>
        </w:rPr>
        <w:t>按钮弹出编辑页面，在上面修改学生不符合信息，点击保存即可（</w:t>
      </w:r>
      <w:r w:rsidRPr="00022A00">
        <w:rPr>
          <w:rFonts w:ascii="宋体" w:eastAsia="宋体" w:hAnsi="宋体" w:cs="宋体" w:hint="eastAsia"/>
          <w:color w:val="FF0000"/>
          <w:sz w:val="24"/>
          <w:szCs w:val="24"/>
        </w:rPr>
        <w:t>特别注意：弹出页面有</w:t>
      </w:r>
      <w:r w:rsidR="00A26413">
        <w:rPr>
          <w:rFonts w:ascii="宋体" w:eastAsia="宋体" w:hAnsi="宋体" w:cs="宋体" w:hint="eastAsia"/>
          <w:color w:val="FF0000"/>
          <w:sz w:val="24"/>
          <w:szCs w:val="24"/>
        </w:rPr>
        <w:t>五</w:t>
      </w:r>
      <w:r w:rsidRPr="00022A00">
        <w:rPr>
          <w:rFonts w:ascii="宋体" w:eastAsia="宋体" w:hAnsi="宋体" w:cs="宋体" w:hint="eastAsia"/>
          <w:color w:val="FF0000"/>
          <w:sz w:val="24"/>
          <w:szCs w:val="24"/>
        </w:rPr>
        <w:t>个子页面，必须在页面的相应内容下进行修改保存</w:t>
      </w:r>
      <w:r w:rsidRPr="00022A00">
        <w:rPr>
          <w:rFonts w:ascii="宋体" w:eastAsia="宋体" w:hAnsi="宋体" w:cs="宋体" w:hint="eastAsia"/>
          <w:sz w:val="24"/>
          <w:szCs w:val="24"/>
        </w:rPr>
        <w:t>）</w:t>
      </w:r>
    </w:p>
    <w:p w:rsidR="002534D0" w:rsidRPr="00022A00" w:rsidRDefault="002534D0" w:rsidP="002534D0">
      <w:pPr>
        <w:rPr>
          <w:rFonts w:ascii="宋体" w:eastAsia="宋体" w:hAnsi="宋体" w:cs="宋体"/>
          <w:sz w:val="24"/>
          <w:szCs w:val="24"/>
        </w:rPr>
      </w:pPr>
      <w:bookmarkStart w:id="1" w:name="_GoBack"/>
      <w:bookmarkEnd w:id="1"/>
    </w:p>
    <w:p w:rsidR="002534D0" w:rsidRPr="00022A00" w:rsidRDefault="007D1AEB" w:rsidP="002534D0">
      <w:r>
        <w:rPr>
          <w:rFonts w:hint="eastAsia"/>
          <w:highlight w:val="cyan"/>
        </w:rPr>
        <w:t>对审核</w:t>
      </w:r>
      <w:r w:rsidR="002534D0" w:rsidRPr="00022A00">
        <w:rPr>
          <w:rFonts w:hint="eastAsia"/>
          <w:highlight w:val="cyan"/>
        </w:rPr>
        <w:t>信息进行检查，辅导员要按</w:t>
      </w:r>
      <w:r w:rsidR="002534D0" w:rsidRPr="00022A00">
        <w:rPr>
          <w:rFonts w:ascii="宋体" w:eastAsia="宋体" w:hAnsi="宋体" w:cs="宋体"/>
          <w:noProof/>
          <w:kern w:val="0"/>
          <w:sz w:val="24"/>
          <w:szCs w:val="24"/>
          <w:highlight w:val="cyan"/>
        </w:rPr>
        <w:drawing>
          <wp:inline distT="0" distB="0" distL="0" distR="0">
            <wp:extent cx="1095375" cy="523875"/>
            <wp:effectExtent l="19050" t="0" r="9525" b="0"/>
            <wp:docPr id="12" name="图片 1" descr="C:\Users\lenovo\AppData\Roaming\Tencent\Users\2099363871\QQ\WinTemp\RichOle\9MS[~OU[)~CXOV~[VONCU3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Roaming\Tencent\Users\2099363871\QQ\WinTemp\RichOle\9MS[~OU[)~CXOV~[VONCU3N.png"/>
                    <pic:cNvPicPr>
                      <a:picLocks noChangeAspect="1" noChangeArrowheads="1"/>
                    </pic:cNvPicPr>
                  </pic:nvPicPr>
                  <pic:blipFill>
                    <a:blip r:embed="rId8" cstate="print"/>
                    <a:srcRect/>
                    <a:stretch>
                      <a:fillRect/>
                    </a:stretch>
                  </pic:blipFill>
                  <pic:spPr bwMode="auto">
                    <a:xfrm>
                      <a:off x="0" y="0"/>
                      <a:ext cx="1095375" cy="523875"/>
                    </a:xfrm>
                    <a:prstGeom prst="rect">
                      <a:avLst/>
                    </a:prstGeom>
                    <a:noFill/>
                    <a:ln w="9525">
                      <a:noFill/>
                      <a:miter lim="800000"/>
                      <a:headEnd/>
                      <a:tailEnd/>
                    </a:ln>
                  </pic:spPr>
                </pic:pic>
              </a:graphicData>
            </a:graphic>
          </wp:inline>
        </w:drawing>
      </w:r>
      <w:r w:rsidR="00616F49">
        <w:rPr>
          <w:rFonts w:hint="eastAsia"/>
          <w:highlight w:val="cyan"/>
        </w:rPr>
        <w:t>按钮，详细阅读学生的信息，无误后才能点击审核通过。如果操作“</w:t>
      </w:r>
      <w:r w:rsidR="00616F49" w:rsidRPr="00022A00">
        <w:rPr>
          <w:rFonts w:hint="eastAsia"/>
          <w:highlight w:val="cyan"/>
        </w:rPr>
        <w:t>导出</w:t>
      </w:r>
      <w:r w:rsidR="00616F49">
        <w:rPr>
          <w:rFonts w:hint="eastAsia"/>
          <w:highlight w:val="cyan"/>
        </w:rPr>
        <w:t>”</w:t>
      </w:r>
      <w:r w:rsidR="002534D0" w:rsidRPr="00022A00">
        <w:rPr>
          <w:rFonts w:hint="eastAsia"/>
          <w:highlight w:val="cyan"/>
        </w:rPr>
        <w:t>再次审核后，发现有错漏的，仍然要通过</w:t>
      </w:r>
      <w:r w:rsidR="002534D0" w:rsidRPr="00022A00">
        <w:rPr>
          <w:noProof/>
          <w:highlight w:val="cyan"/>
        </w:rPr>
        <w:drawing>
          <wp:inline distT="0" distB="0" distL="114300" distR="114300">
            <wp:extent cx="152400" cy="152400"/>
            <wp:effectExtent l="0" t="0" r="0" b="0"/>
            <wp:docPr id="1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r w:rsidR="002534D0" w:rsidRPr="00022A00">
        <w:rPr>
          <w:rFonts w:hint="eastAsia"/>
          <w:highlight w:val="cyan"/>
        </w:rPr>
        <w:t>继续修改完善后再次“导出”，完全无误后才能审核通过。</w:t>
      </w:r>
    </w:p>
    <w:p w:rsidR="002534D0" w:rsidRPr="00022A00" w:rsidRDefault="002534D0" w:rsidP="002534D0"/>
    <w:p w:rsidR="002534D0" w:rsidRPr="00022A00" w:rsidRDefault="002534D0" w:rsidP="002534D0"/>
    <w:p w:rsidR="002534D0" w:rsidRPr="00022A00" w:rsidRDefault="002534D0" w:rsidP="002534D0">
      <w:r w:rsidRPr="00022A00">
        <w:rPr>
          <w:rFonts w:hint="eastAsia"/>
        </w:rPr>
        <w:t>第二</w:t>
      </w:r>
      <w:r w:rsidR="001377C1">
        <w:rPr>
          <w:rFonts w:hint="eastAsia"/>
        </w:rPr>
        <w:t>步</w:t>
      </w:r>
      <w:r w:rsidRPr="00022A00">
        <w:rPr>
          <w:rFonts w:hint="eastAsia"/>
        </w:rPr>
        <w:t>：</w:t>
      </w:r>
      <w:r w:rsidR="001377C1">
        <w:rPr>
          <w:rFonts w:hint="eastAsia"/>
        </w:rPr>
        <w:t>点击“</w:t>
      </w:r>
      <w:r w:rsidR="00A26413">
        <w:rPr>
          <w:rFonts w:hint="eastAsia"/>
        </w:rPr>
        <w:t>2+3</w:t>
      </w:r>
      <w:r w:rsidR="00A26413">
        <w:rPr>
          <w:rFonts w:hint="eastAsia"/>
        </w:rPr>
        <w:t>辅导员</w:t>
      </w:r>
      <w:r w:rsidR="001377C1">
        <w:rPr>
          <w:rFonts w:hint="eastAsia"/>
        </w:rPr>
        <w:t>院系审核”</w:t>
      </w:r>
    </w:p>
    <w:p w:rsidR="002534D0" w:rsidRPr="00022A00" w:rsidRDefault="002534D0" w:rsidP="002534D0">
      <w:r w:rsidRPr="00022A00">
        <w:rPr>
          <w:rFonts w:hint="eastAsia"/>
        </w:rPr>
        <w:t>（</w:t>
      </w:r>
      <w:r w:rsidRPr="00022A00">
        <w:rPr>
          <w:rFonts w:hint="eastAsia"/>
        </w:rPr>
        <w:t>1</w:t>
      </w:r>
      <w:r w:rsidRPr="00022A00">
        <w:rPr>
          <w:rFonts w:hint="eastAsia"/>
        </w:rPr>
        <w:t>）根据筛选条件</w:t>
      </w:r>
      <w:r w:rsidRPr="00022A00">
        <w:rPr>
          <w:rFonts w:hint="eastAsia"/>
          <w:color w:val="FF0000"/>
        </w:rPr>
        <w:t>“年度”、“学生类别”、“提交状态”</w:t>
      </w:r>
      <w:r w:rsidRPr="00022A00">
        <w:rPr>
          <w:rFonts w:hint="eastAsia"/>
        </w:rPr>
        <w:t>等进行筛选学生信息。</w:t>
      </w:r>
    </w:p>
    <w:p w:rsidR="002534D0" w:rsidRPr="00022A00" w:rsidRDefault="002534D0" w:rsidP="002534D0">
      <w:r w:rsidRPr="00022A00">
        <w:rPr>
          <w:rFonts w:hint="eastAsia"/>
        </w:rPr>
        <w:t>（</w:t>
      </w:r>
      <w:r w:rsidRPr="00022A00">
        <w:rPr>
          <w:rFonts w:hint="eastAsia"/>
        </w:rPr>
        <w:t>2</w:t>
      </w:r>
      <w:r w:rsidRPr="00022A00">
        <w:rPr>
          <w:rFonts w:hint="eastAsia"/>
        </w:rPr>
        <w:t>）单个审核学生提交的申请信息。点击“</w:t>
      </w:r>
      <w:r w:rsidRPr="00022A00">
        <w:rPr>
          <w:noProof/>
        </w:rPr>
        <w:drawing>
          <wp:inline distT="0" distB="0" distL="0" distR="0">
            <wp:extent cx="208915" cy="19939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tretch>
                      <a:fillRect/>
                    </a:stretch>
                  </pic:blipFill>
                  <pic:spPr>
                    <a:xfrm>
                      <a:off x="0" y="0"/>
                      <a:ext cx="209524" cy="200000"/>
                    </a:xfrm>
                    <a:prstGeom prst="rect">
                      <a:avLst/>
                    </a:prstGeom>
                  </pic:spPr>
                </pic:pic>
              </a:graphicData>
            </a:graphic>
          </wp:inline>
        </w:drawing>
      </w:r>
      <w:r w:rsidRPr="00022A00">
        <w:rPr>
          <w:rFonts w:hint="eastAsia"/>
        </w:rPr>
        <w:t>”，然后在“院系审核”下拉菜单中选择“通</w:t>
      </w:r>
      <w:r w:rsidRPr="00022A00">
        <w:rPr>
          <w:rFonts w:hint="eastAsia"/>
        </w:rPr>
        <w:lastRenderedPageBreak/>
        <w:t>过”或者“未过”，然后点击右边的</w:t>
      </w:r>
      <w:r w:rsidRPr="00022A00">
        <w:rPr>
          <w:rFonts w:ascii="宋体" w:eastAsia="宋体" w:hAnsi="宋体" w:cs="宋体"/>
          <w:noProof/>
          <w:kern w:val="0"/>
          <w:sz w:val="24"/>
          <w:szCs w:val="24"/>
        </w:rPr>
        <w:drawing>
          <wp:inline distT="0" distB="0" distL="0" distR="0">
            <wp:extent cx="314325" cy="295275"/>
            <wp:effectExtent l="19050" t="0" r="9525" b="0"/>
            <wp:docPr id="4" name="图片 1" descr="C:\Users\lenovo\AppData\Roaming\Tencent\Users\154819412\QQ\WinTemp\RichOle\KLX7W9]~DDC~(((}MMXM)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lenovo\AppData\Roaming\Tencent\Users\154819412\QQ\WinTemp\RichOle\KLX7W9]~DDC~(((}MMXM)22.png"/>
                    <pic:cNvPicPr>
                      <a:picLocks noChangeAspect="1" noChangeArrowheads="1"/>
                    </pic:cNvPicPr>
                  </pic:nvPicPr>
                  <pic:blipFill>
                    <a:blip r:embed="rId10" cstate="print"/>
                    <a:srcRect/>
                    <a:stretch>
                      <a:fillRect/>
                    </a:stretch>
                  </pic:blipFill>
                  <pic:spPr>
                    <a:xfrm>
                      <a:off x="0" y="0"/>
                      <a:ext cx="314325" cy="295275"/>
                    </a:xfrm>
                    <a:prstGeom prst="rect">
                      <a:avLst/>
                    </a:prstGeom>
                    <a:noFill/>
                    <a:ln w="9525">
                      <a:noFill/>
                      <a:miter lim="800000"/>
                      <a:headEnd/>
                      <a:tailEnd/>
                    </a:ln>
                  </pic:spPr>
                </pic:pic>
              </a:graphicData>
            </a:graphic>
          </wp:inline>
        </w:drawing>
      </w:r>
      <w:r w:rsidRPr="00022A00">
        <w:rPr>
          <w:rFonts w:hint="eastAsia"/>
        </w:rPr>
        <w:t>进行保存。（</w:t>
      </w:r>
      <w:r w:rsidRPr="00022A00">
        <w:t>单个撤销的话，点击</w:t>
      </w:r>
      <w:r w:rsidRPr="00022A00">
        <w:rPr>
          <w:noProof/>
        </w:rPr>
        <w:drawing>
          <wp:inline distT="0" distB="0" distL="0" distR="0">
            <wp:extent cx="189865" cy="18034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cstate="print"/>
                    <a:stretch>
                      <a:fillRect/>
                    </a:stretch>
                  </pic:blipFill>
                  <pic:spPr>
                    <a:xfrm>
                      <a:off x="0" y="0"/>
                      <a:ext cx="190476" cy="180952"/>
                    </a:xfrm>
                    <a:prstGeom prst="rect">
                      <a:avLst/>
                    </a:prstGeom>
                  </pic:spPr>
                </pic:pic>
              </a:graphicData>
            </a:graphic>
          </wp:inline>
        </w:drawing>
      </w:r>
      <w:r w:rsidRPr="00022A00">
        <w:t>进行单个撤销审核</w:t>
      </w:r>
      <w:r w:rsidRPr="00022A00">
        <w:rPr>
          <w:rFonts w:hint="eastAsia"/>
        </w:rPr>
        <w:t>）</w:t>
      </w:r>
    </w:p>
    <w:p w:rsidR="002534D0" w:rsidRPr="00022A00" w:rsidRDefault="008577C7" w:rsidP="002534D0">
      <w:r>
        <w:rPr>
          <w:noProof/>
        </w:rPr>
        <w:pict>
          <v:rect id="_x0000_s1026" style="position:absolute;left:0;text-align:left;margin-left:397.5pt;margin-top:92.45pt;width:9.75pt;height:10.95pt;z-index:251658240" filled="f" strokecolor="red" strokeweight="2.25pt"/>
        </w:pict>
      </w:r>
      <w:r w:rsidR="00A26413">
        <w:rPr>
          <w:noProof/>
        </w:rPr>
        <w:drawing>
          <wp:inline distT="0" distB="0" distL="0" distR="0">
            <wp:extent cx="5274310" cy="2347595"/>
            <wp:effectExtent l="19050" t="0" r="2540" b="0"/>
            <wp:docPr id="8" name="图片 7" descr="QQ截图20170417150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70417150006.png"/>
                    <pic:cNvPicPr/>
                  </pic:nvPicPr>
                  <pic:blipFill>
                    <a:blip r:embed="rId12" cstate="print"/>
                    <a:stretch>
                      <a:fillRect/>
                    </a:stretch>
                  </pic:blipFill>
                  <pic:spPr>
                    <a:xfrm>
                      <a:off x="0" y="0"/>
                      <a:ext cx="5274310" cy="2347595"/>
                    </a:xfrm>
                    <a:prstGeom prst="rect">
                      <a:avLst/>
                    </a:prstGeom>
                  </pic:spPr>
                </pic:pic>
              </a:graphicData>
            </a:graphic>
          </wp:inline>
        </w:drawing>
      </w:r>
      <w:r>
        <w:rPr>
          <w:noProof/>
        </w:rPr>
        <w:pict>
          <v:shape id="_x0000_s1027" type="#_x0000_t32" style="position:absolute;left:0;text-align:left;margin-left:247.5pt;margin-top:85.35pt;width:150pt;height:14.25pt;flip:x y;z-index:251659264;mso-position-horizontal-relative:text;mso-position-vertical-relative:text" o:connectortype="straight" strokecolor="red" strokeweight="1pt">
            <v:stroke endarrow="block"/>
          </v:shape>
        </w:pict>
      </w:r>
    </w:p>
    <w:p w:rsidR="002534D0" w:rsidRPr="00022A00" w:rsidRDefault="008577C7" w:rsidP="002534D0">
      <w:r>
        <w:rPr>
          <w:noProof/>
        </w:rPr>
        <w:pict>
          <v:rect id="_x0000_s1034" style="position:absolute;left:0;text-align:left;margin-left:393.7pt;margin-top:92.15pt;width:9.75pt;height:10.95pt;z-index:251665408" filled="f" strokecolor="red" strokeweight="2.25pt"/>
        </w:pict>
      </w:r>
      <w:r>
        <w:rPr>
          <w:noProof/>
        </w:rPr>
        <w:pict>
          <v:rect id="_x0000_s1033" style="position:absolute;left:0;text-align:left;margin-left:328.7pt;margin-top:92.15pt;width:18.3pt;height:10.95pt;z-index:251664384" filled="f" strokecolor="red" strokeweight="2.25pt"/>
        </w:pict>
      </w:r>
      <w:r w:rsidR="00B75B69">
        <w:rPr>
          <w:noProof/>
        </w:rPr>
        <w:drawing>
          <wp:inline distT="0" distB="0" distL="0" distR="0">
            <wp:extent cx="5274310" cy="2355850"/>
            <wp:effectExtent l="19050" t="0" r="2540" b="0"/>
            <wp:docPr id="9" name="图片 8"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3" cstate="print"/>
                    <a:stretch>
                      <a:fillRect/>
                    </a:stretch>
                  </pic:blipFill>
                  <pic:spPr>
                    <a:xfrm>
                      <a:off x="0" y="0"/>
                      <a:ext cx="5274310" cy="2355850"/>
                    </a:xfrm>
                    <a:prstGeom prst="rect">
                      <a:avLst/>
                    </a:prstGeom>
                  </pic:spPr>
                </pic:pic>
              </a:graphicData>
            </a:graphic>
          </wp:inline>
        </w:drawing>
      </w:r>
    </w:p>
    <w:p w:rsidR="002534D0" w:rsidRPr="00022A00" w:rsidRDefault="002534D0" w:rsidP="002534D0">
      <w:r w:rsidRPr="00022A00">
        <w:t>成功审核的状态如下图</w:t>
      </w:r>
    </w:p>
    <w:p w:rsidR="002534D0" w:rsidRPr="00022A00" w:rsidRDefault="008577C7" w:rsidP="002534D0">
      <w:r>
        <w:rPr>
          <w:noProof/>
        </w:rPr>
        <w:pict>
          <v:rect id="_x0000_s1035" style="position:absolute;left:0;text-align:left;margin-left:321.85pt;margin-top:92.05pt;width:83.4pt;height:10.95pt;z-index:251666432" filled="f" strokecolor="red" strokeweight="2.25pt"/>
        </w:pict>
      </w:r>
      <w:r w:rsidR="00B75B69">
        <w:rPr>
          <w:noProof/>
        </w:rPr>
        <w:drawing>
          <wp:inline distT="0" distB="0" distL="0" distR="0">
            <wp:extent cx="5274310" cy="2355850"/>
            <wp:effectExtent l="19050" t="0" r="2540" b="0"/>
            <wp:docPr id="15" name="图片 14" descr="华南农业大学华南农业大学研究生教育管理系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华南农业大学华南农业大学研究生教育管理系统.png"/>
                    <pic:cNvPicPr/>
                  </pic:nvPicPr>
                  <pic:blipFill>
                    <a:blip r:embed="rId14" cstate="print"/>
                    <a:stretch>
                      <a:fillRect/>
                    </a:stretch>
                  </pic:blipFill>
                  <pic:spPr>
                    <a:xfrm>
                      <a:off x="0" y="0"/>
                      <a:ext cx="5274310" cy="2355850"/>
                    </a:xfrm>
                    <a:prstGeom prst="rect">
                      <a:avLst/>
                    </a:prstGeom>
                  </pic:spPr>
                </pic:pic>
              </a:graphicData>
            </a:graphic>
          </wp:inline>
        </w:drawing>
      </w:r>
    </w:p>
    <w:p w:rsidR="002534D0" w:rsidRDefault="002534D0" w:rsidP="002534D0">
      <w:r w:rsidRPr="00022A00">
        <w:rPr>
          <w:rFonts w:hint="eastAsia"/>
        </w:rPr>
        <w:t>（</w:t>
      </w:r>
      <w:r w:rsidRPr="00022A00">
        <w:rPr>
          <w:rFonts w:hint="eastAsia"/>
        </w:rPr>
        <w:t>3</w:t>
      </w:r>
      <w:r w:rsidRPr="00022A00">
        <w:rPr>
          <w:rFonts w:hint="eastAsia"/>
        </w:rPr>
        <w:t>）批量审核通过（或者设定“未过”）学生的申请信息</w:t>
      </w:r>
    </w:p>
    <w:p w:rsidR="00B270AB" w:rsidRPr="00022A00" w:rsidRDefault="00B270AB" w:rsidP="002534D0">
      <w:r>
        <w:rPr>
          <w:rFonts w:hint="eastAsia"/>
        </w:rPr>
        <w:t>此功能方便辅导员一次性对批量数据</w:t>
      </w:r>
      <w:r w:rsidR="00962822">
        <w:rPr>
          <w:rFonts w:hint="eastAsia"/>
        </w:rPr>
        <w:t>进行审核</w:t>
      </w:r>
      <w:r>
        <w:rPr>
          <w:rFonts w:hint="eastAsia"/>
        </w:rPr>
        <w:t>，并非必须的操作流程，实际工作按个人习惯进行审核。</w:t>
      </w:r>
    </w:p>
    <w:bookmarkEnd w:id="0"/>
    <w:p w:rsidR="002534D0" w:rsidRPr="00022A00" w:rsidRDefault="002534D0" w:rsidP="002534D0">
      <w:pPr>
        <w:spacing w:line="360" w:lineRule="auto"/>
        <w:jc w:val="left"/>
      </w:pPr>
      <w:r w:rsidRPr="00022A00">
        <w:rPr>
          <w:rFonts w:hint="eastAsia"/>
        </w:rPr>
        <w:t>a</w:t>
      </w:r>
      <w:r w:rsidRPr="00022A00">
        <w:rPr>
          <w:rFonts w:hint="eastAsia"/>
        </w:rPr>
        <w:t>选中批量审核：</w:t>
      </w:r>
      <w:r w:rsidR="00446839">
        <w:rPr>
          <w:rFonts w:hint="eastAsia"/>
        </w:rPr>
        <w:t>点击左下角“选中”。选择其中若干</w:t>
      </w:r>
      <w:r w:rsidRPr="00022A00">
        <w:rPr>
          <w:rFonts w:hint="eastAsia"/>
        </w:rPr>
        <w:t>条数据</w:t>
      </w:r>
      <w:r w:rsidR="00446839">
        <w:rPr>
          <w:rFonts w:hint="eastAsia"/>
        </w:rPr>
        <w:t>，</w:t>
      </w:r>
      <w:r w:rsidRPr="00022A00">
        <w:rPr>
          <w:rFonts w:hint="eastAsia"/>
          <w:color w:val="FF0000"/>
        </w:rPr>
        <w:t>（备注：点击左下角的“全选”</w:t>
      </w:r>
      <w:r w:rsidRPr="00022A00">
        <w:rPr>
          <w:rFonts w:hint="eastAsia"/>
          <w:color w:val="FF0000"/>
        </w:rPr>
        <w:lastRenderedPageBreak/>
        <w:t>代表选中当前页面所有数据）</w:t>
      </w:r>
      <w:r w:rsidRPr="00022A00">
        <w:rPr>
          <w:rFonts w:hint="eastAsia"/>
        </w:rPr>
        <w:t>，</w:t>
      </w:r>
      <w:r w:rsidR="00446839">
        <w:rPr>
          <w:rFonts w:hint="eastAsia"/>
        </w:rPr>
        <w:t>在</w:t>
      </w:r>
      <w:r w:rsidRPr="00022A00">
        <w:rPr>
          <w:rFonts w:hint="eastAsia"/>
        </w:rPr>
        <w:t>“院系审核”下拉菜单中选择“通过”或“未过”，再点击“设定”</w:t>
      </w:r>
      <w:r w:rsidR="001377C1">
        <w:rPr>
          <w:rFonts w:hint="eastAsia"/>
        </w:rPr>
        <w:t>，审核完毕</w:t>
      </w:r>
      <w:r w:rsidRPr="00022A00">
        <w:rPr>
          <w:rFonts w:hint="eastAsia"/>
        </w:rPr>
        <w:t>。</w:t>
      </w:r>
    </w:p>
    <w:p w:rsidR="002534D0" w:rsidRDefault="008577C7" w:rsidP="00446839">
      <w:pPr>
        <w:spacing w:line="360" w:lineRule="auto"/>
        <w:jc w:val="left"/>
      </w:pPr>
      <w:r>
        <w:rPr>
          <w:noProof/>
        </w:rPr>
        <w:pict>
          <v:rect id="_x0000_s1039" style="position:absolute;margin-left:122.25pt;margin-top:119.05pt;width:15pt;height:7.5pt;z-index:251670528" filled="f" strokecolor="red" strokeweight="2.25pt"/>
        </w:pict>
      </w:r>
      <w:r>
        <w:rPr>
          <w:noProof/>
        </w:rPr>
        <w:pict>
          <v:rect id="_x0000_s1038" style="position:absolute;margin-left:103.9pt;margin-top:119.05pt;width:18.35pt;height:7.5pt;z-index:251669504" filled="f" strokecolor="red" strokeweight="2.25pt"/>
        </w:pict>
      </w:r>
      <w:r>
        <w:rPr>
          <w:noProof/>
        </w:rPr>
        <w:pict>
          <v:rect id="_x0000_s1037" style="position:absolute;margin-left:71.55pt;margin-top:119.05pt;width:13.75pt;height:7.5pt;z-index:251668480" filled="f" strokecolor="red" strokeweight="2.25pt"/>
        </w:pict>
      </w:r>
      <w:r>
        <w:rPr>
          <w:noProof/>
        </w:rPr>
        <w:pict>
          <v:rect id="_x0000_s1036" style="position:absolute;margin-left:54.45pt;margin-top:90.25pt;width:13.95pt;height:18.15pt;z-index:251667456" filled="f" strokecolor="red" strokeweight="2.25pt"/>
        </w:pict>
      </w:r>
      <w:r w:rsidR="00B75B69">
        <w:rPr>
          <w:noProof/>
        </w:rPr>
        <w:drawing>
          <wp:inline distT="0" distB="0" distL="0" distR="0">
            <wp:extent cx="5274310" cy="2355850"/>
            <wp:effectExtent l="19050" t="0" r="2540" b="0"/>
            <wp:docPr id="24" name="图片 23"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5" cstate="print"/>
                    <a:stretch>
                      <a:fillRect/>
                    </a:stretch>
                  </pic:blipFill>
                  <pic:spPr>
                    <a:xfrm>
                      <a:off x="0" y="0"/>
                      <a:ext cx="5274310" cy="2355850"/>
                    </a:xfrm>
                    <a:prstGeom prst="rect">
                      <a:avLst/>
                    </a:prstGeom>
                  </pic:spPr>
                </pic:pic>
              </a:graphicData>
            </a:graphic>
          </wp:inline>
        </w:drawing>
      </w:r>
    </w:p>
    <w:p w:rsidR="00962822" w:rsidRPr="00022A00" w:rsidRDefault="008577C7" w:rsidP="00446839">
      <w:pPr>
        <w:spacing w:line="360" w:lineRule="auto"/>
        <w:jc w:val="left"/>
      </w:pPr>
      <w:r>
        <w:rPr>
          <w:noProof/>
        </w:rPr>
        <w:pict>
          <v:rect id="_x0000_s1040" style="position:absolute;margin-left:321.85pt;margin-top:85.85pt;width:89pt;height:28.2pt;z-index:251671552" filled="f" strokecolor="red" strokeweight="2.25pt"/>
        </w:pict>
      </w:r>
      <w:r w:rsidR="00B75B69">
        <w:rPr>
          <w:noProof/>
        </w:rPr>
        <w:drawing>
          <wp:inline distT="0" distB="0" distL="0" distR="0">
            <wp:extent cx="5274310" cy="2355850"/>
            <wp:effectExtent l="19050" t="0" r="2540" b="0"/>
            <wp:docPr id="25" name="图片 24"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6" cstate="print"/>
                    <a:stretch>
                      <a:fillRect/>
                    </a:stretch>
                  </pic:blipFill>
                  <pic:spPr>
                    <a:xfrm>
                      <a:off x="0" y="0"/>
                      <a:ext cx="5274310" cy="2355850"/>
                    </a:xfrm>
                    <a:prstGeom prst="rect">
                      <a:avLst/>
                    </a:prstGeom>
                  </pic:spPr>
                </pic:pic>
              </a:graphicData>
            </a:graphic>
          </wp:inline>
        </w:drawing>
      </w:r>
    </w:p>
    <w:p w:rsidR="00962822" w:rsidRDefault="00962822" w:rsidP="00446839">
      <w:pPr>
        <w:spacing w:line="360" w:lineRule="auto"/>
        <w:jc w:val="left"/>
      </w:pPr>
    </w:p>
    <w:p w:rsidR="00446839" w:rsidRDefault="002534D0" w:rsidP="00446839">
      <w:pPr>
        <w:spacing w:line="360" w:lineRule="auto"/>
        <w:jc w:val="left"/>
      </w:pPr>
      <w:r w:rsidRPr="00022A00">
        <w:rPr>
          <w:rFonts w:hint="eastAsia"/>
        </w:rPr>
        <w:t>b</w:t>
      </w:r>
      <w:r w:rsidRPr="00022A00">
        <w:rPr>
          <w:rFonts w:hint="eastAsia"/>
        </w:rPr>
        <w:t>查询批量审核：</w:t>
      </w:r>
      <w:r w:rsidR="00446839">
        <w:rPr>
          <w:rFonts w:hint="eastAsia"/>
        </w:rPr>
        <w:t>点击左下角“</w:t>
      </w:r>
      <w:r w:rsidRPr="00022A00">
        <w:rPr>
          <w:rFonts w:hint="eastAsia"/>
        </w:rPr>
        <w:t>查询</w:t>
      </w:r>
      <w:r w:rsidR="00446839">
        <w:rPr>
          <w:rFonts w:hint="eastAsia"/>
        </w:rPr>
        <w:t>”。在</w:t>
      </w:r>
      <w:r w:rsidR="00446839" w:rsidRPr="00022A00">
        <w:rPr>
          <w:rFonts w:hint="eastAsia"/>
        </w:rPr>
        <w:t>“院系审核”下拉菜单中选择“通过”或“未过”，再点击“设定”。</w:t>
      </w:r>
      <w:r w:rsidR="00446839">
        <w:rPr>
          <w:rFonts w:hint="eastAsia"/>
        </w:rPr>
        <w:t>（</w:t>
      </w:r>
      <w:r w:rsidR="00B56ACA" w:rsidRPr="00B56ACA">
        <w:rPr>
          <w:rFonts w:hint="eastAsia"/>
        </w:rPr>
        <w:t xml:space="preserve"> </w:t>
      </w:r>
      <w:r w:rsidR="00B270AB">
        <w:rPr>
          <w:rFonts w:hint="eastAsia"/>
        </w:rPr>
        <w:t>此功能</w:t>
      </w:r>
      <w:r w:rsidR="00B56ACA">
        <w:rPr>
          <w:rFonts w:hint="eastAsia"/>
        </w:rPr>
        <w:t>相当于</w:t>
      </w:r>
      <w:r w:rsidR="001377C1">
        <w:rPr>
          <w:rFonts w:hint="eastAsia"/>
        </w:rPr>
        <w:t>将筛选出的所有学生信息（所有页）</w:t>
      </w:r>
      <w:r w:rsidR="00B56ACA">
        <w:rPr>
          <w:rFonts w:hint="eastAsia"/>
        </w:rPr>
        <w:t>，进行批量审核</w:t>
      </w:r>
      <w:r w:rsidR="00446839">
        <w:rPr>
          <w:rFonts w:hint="eastAsia"/>
        </w:rPr>
        <w:t>。</w:t>
      </w:r>
      <w:r w:rsidR="001377C1">
        <w:rPr>
          <w:rFonts w:hint="eastAsia"/>
        </w:rPr>
        <w:t>选择此功能不可再只选择若干条进行审核</w:t>
      </w:r>
      <w:r w:rsidR="00B56ACA">
        <w:rPr>
          <w:rFonts w:hint="eastAsia"/>
        </w:rPr>
        <w:t>，否则页面所有的数据</w:t>
      </w:r>
      <w:r w:rsidR="00B270AB">
        <w:rPr>
          <w:rFonts w:hint="eastAsia"/>
        </w:rPr>
        <w:t>，包括没选中的数据，</w:t>
      </w:r>
      <w:r w:rsidR="00B56ACA">
        <w:rPr>
          <w:rFonts w:hint="eastAsia"/>
        </w:rPr>
        <w:t>都被统一修改成同一设定。</w:t>
      </w:r>
      <w:r w:rsidR="00446839">
        <w:rPr>
          <w:rFonts w:hint="eastAsia"/>
        </w:rPr>
        <w:t>）</w:t>
      </w:r>
    </w:p>
    <w:p w:rsidR="00B75B69" w:rsidRPr="00022A00" w:rsidRDefault="008577C7" w:rsidP="00446839">
      <w:pPr>
        <w:spacing w:line="360" w:lineRule="auto"/>
        <w:jc w:val="left"/>
      </w:pPr>
      <w:r>
        <w:rPr>
          <w:noProof/>
        </w:rPr>
        <w:lastRenderedPageBreak/>
        <w:pict>
          <v:rect id="_x0000_s1044" style="position:absolute;margin-left:123.5pt;margin-top:117.4pt;width:9.75pt;height:10.95pt;z-index:251675648" filled="f" strokecolor="red" strokeweight="2.25pt"/>
        </w:pict>
      </w:r>
      <w:r>
        <w:rPr>
          <w:noProof/>
        </w:rPr>
        <w:pict>
          <v:rect id="_x0000_s1043" style="position:absolute;margin-left:103.95pt;margin-top:117.4pt;width:19.55pt;height:10.95pt;z-index:251674624" filled="f" strokecolor="red" strokeweight="2.25pt"/>
        </w:pict>
      </w:r>
      <w:r>
        <w:rPr>
          <w:noProof/>
        </w:rPr>
        <w:pict>
          <v:rect id="_x0000_s1042" style="position:absolute;margin-left:53.85pt;margin-top:117.4pt;width:18.3pt;height:10.95pt;z-index:251673600" filled="f" strokecolor="red" strokeweight="2.25pt"/>
        </w:pict>
      </w:r>
      <w:r w:rsidR="00B75B69">
        <w:rPr>
          <w:noProof/>
        </w:rPr>
        <w:drawing>
          <wp:inline distT="0" distB="0" distL="0" distR="0">
            <wp:extent cx="5274310" cy="2355850"/>
            <wp:effectExtent l="19050" t="0" r="2540" b="0"/>
            <wp:docPr id="27" name="图片 26"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7" cstate="print"/>
                    <a:stretch>
                      <a:fillRect/>
                    </a:stretch>
                  </pic:blipFill>
                  <pic:spPr>
                    <a:xfrm>
                      <a:off x="0" y="0"/>
                      <a:ext cx="5274310" cy="2355850"/>
                    </a:xfrm>
                    <a:prstGeom prst="rect">
                      <a:avLst/>
                    </a:prstGeom>
                  </pic:spPr>
                </pic:pic>
              </a:graphicData>
            </a:graphic>
          </wp:inline>
        </w:drawing>
      </w:r>
    </w:p>
    <w:p w:rsidR="002534D0" w:rsidRPr="00022A00" w:rsidRDefault="008577C7" w:rsidP="00446839">
      <w:pPr>
        <w:spacing w:line="360" w:lineRule="auto"/>
        <w:jc w:val="left"/>
      </w:pPr>
      <w:r>
        <w:rPr>
          <w:noProof/>
        </w:rPr>
        <w:pict>
          <v:rect id="_x0000_s1041" style="position:absolute;margin-left:323.05pt;margin-top:83.6pt;width:86.55pt;height:29.4pt;z-index:251672576" filled="f" strokecolor="red" strokeweight="2.25pt"/>
        </w:pict>
      </w:r>
      <w:r w:rsidR="00B75B69">
        <w:rPr>
          <w:noProof/>
        </w:rPr>
        <w:drawing>
          <wp:inline distT="0" distB="0" distL="0" distR="0">
            <wp:extent cx="5274310" cy="2355850"/>
            <wp:effectExtent l="19050" t="0" r="2540" b="0"/>
            <wp:docPr id="26" name="图片 25"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8" cstate="print"/>
                    <a:stretch>
                      <a:fillRect/>
                    </a:stretch>
                  </pic:blipFill>
                  <pic:spPr>
                    <a:xfrm>
                      <a:off x="0" y="0"/>
                      <a:ext cx="5274310" cy="2355850"/>
                    </a:xfrm>
                    <a:prstGeom prst="rect">
                      <a:avLst/>
                    </a:prstGeom>
                  </pic:spPr>
                </pic:pic>
              </a:graphicData>
            </a:graphic>
          </wp:inline>
        </w:drawing>
      </w:r>
    </w:p>
    <w:p w:rsidR="002534D0" w:rsidRDefault="002534D0" w:rsidP="00B270AB">
      <w:pPr>
        <w:spacing w:line="360" w:lineRule="auto"/>
        <w:jc w:val="left"/>
      </w:pPr>
      <w:r w:rsidRPr="00022A00">
        <w:rPr>
          <w:rFonts w:hint="eastAsia"/>
        </w:rPr>
        <w:t>（</w:t>
      </w:r>
      <w:r w:rsidRPr="00022A00">
        <w:t>4</w:t>
      </w:r>
      <w:r w:rsidRPr="00022A00">
        <w:rPr>
          <w:rFonts w:hint="eastAsia"/>
        </w:rPr>
        <w:t>）撤销审核：和审核的操作一样</w:t>
      </w:r>
    </w:p>
    <w:p w:rsidR="00D85019" w:rsidRDefault="00D85019" w:rsidP="00B270AB">
      <w:pPr>
        <w:spacing w:line="360" w:lineRule="auto"/>
        <w:jc w:val="left"/>
      </w:pPr>
    </w:p>
    <w:p w:rsidR="00D85019" w:rsidRPr="00D85019" w:rsidRDefault="00D85019"/>
    <w:p w:rsidR="00923AE8" w:rsidRDefault="00923AE8" w:rsidP="00923AE8">
      <w:pPr>
        <w:ind w:firstLineChars="200" w:firstLine="562"/>
        <w:rPr>
          <w:b/>
          <w:sz w:val="28"/>
          <w:szCs w:val="28"/>
        </w:rPr>
      </w:pPr>
      <w:r w:rsidRPr="00923AE8">
        <w:rPr>
          <w:rFonts w:hint="eastAsia"/>
          <w:b/>
          <w:sz w:val="28"/>
          <w:szCs w:val="28"/>
        </w:rPr>
        <w:t>上报学生提交的《华南农业大学优秀研究生评审表》或《华南农业大学优秀研究生干部评审表》和所有</w:t>
      </w:r>
      <w:r w:rsidR="00C04AE3">
        <w:rPr>
          <w:rFonts w:hint="eastAsia"/>
          <w:b/>
          <w:sz w:val="28"/>
          <w:szCs w:val="28"/>
        </w:rPr>
        <w:t>科研及其他获奖情况的</w:t>
      </w:r>
      <w:r w:rsidRPr="00923AE8">
        <w:rPr>
          <w:rFonts w:hint="eastAsia"/>
          <w:b/>
          <w:sz w:val="28"/>
          <w:szCs w:val="28"/>
        </w:rPr>
        <w:t>纸质证明材料。</w:t>
      </w:r>
    </w:p>
    <w:p w:rsidR="00204991" w:rsidRPr="00691BF0" w:rsidRDefault="00204991" w:rsidP="00204991">
      <w:pPr>
        <w:spacing w:line="600" w:lineRule="exact"/>
        <w:ind w:firstLineChars="200" w:firstLine="422"/>
        <w:rPr>
          <w:b/>
        </w:rPr>
      </w:pPr>
      <w:r w:rsidRPr="00691BF0">
        <w:rPr>
          <w:rFonts w:hint="eastAsia"/>
          <w:b/>
        </w:rPr>
        <w:t>论文要上报封面</w:t>
      </w:r>
      <w:r w:rsidRPr="00691BF0">
        <w:rPr>
          <w:rFonts w:hint="eastAsia"/>
          <w:b/>
        </w:rPr>
        <w:t>+</w:t>
      </w:r>
      <w:r w:rsidRPr="00691BF0">
        <w:rPr>
          <w:rFonts w:hint="eastAsia"/>
          <w:b/>
        </w:rPr>
        <w:t>论文全文。课题要上报申报书或合同复印件。发明专利要上报发明专利证书复印件。各奖项要上报证书复印件。纸质材料上报的顺序请与电子版的顺序一致。</w:t>
      </w:r>
    </w:p>
    <w:p w:rsidR="00204991" w:rsidRPr="00204991" w:rsidRDefault="00204991" w:rsidP="00923AE8">
      <w:pPr>
        <w:ind w:firstLineChars="200" w:firstLine="562"/>
        <w:rPr>
          <w:b/>
          <w:sz w:val="28"/>
          <w:szCs w:val="28"/>
        </w:rPr>
      </w:pPr>
    </w:p>
    <w:p w:rsidR="00923AE8" w:rsidRPr="00923AE8" w:rsidRDefault="00923AE8" w:rsidP="00923AE8">
      <w:pPr>
        <w:rPr>
          <w:b/>
          <w:sz w:val="28"/>
          <w:szCs w:val="28"/>
        </w:rPr>
      </w:pPr>
    </w:p>
    <w:p w:rsidR="00D85019" w:rsidRPr="00923AE8" w:rsidRDefault="00D85019">
      <w:pPr>
        <w:rPr>
          <w:b/>
          <w:sz w:val="28"/>
          <w:szCs w:val="28"/>
        </w:rPr>
      </w:pPr>
    </w:p>
    <w:sectPr w:rsidR="00D85019" w:rsidRPr="00923AE8" w:rsidSect="00C764F9">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325" w:rsidRDefault="00012325" w:rsidP="001377C1">
      <w:r>
        <w:separator/>
      </w:r>
    </w:p>
  </w:endnote>
  <w:endnote w:type="continuationSeparator" w:id="0">
    <w:p w:rsidR="00012325" w:rsidRDefault="00012325" w:rsidP="001377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5804"/>
      <w:docPartObj>
        <w:docPartGallery w:val="Page Numbers (Bottom of Page)"/>
        <w:docPartUnique/>
      </w:docPartObj>
    </w:sdtPr>
    <w:sdtContent>
      <w:p w:rsidR="003A1F1D" w:rsidRDefault="003A1F1D">
        <w:pPr>
          <w:pStyle w:val="a5"/>
          <w:jc w:val="center"/>
        </w:pPr>
        <w:fldSimple w:instr=" PAGE   \* MERGEFORMAT ">
          <w:r w:rsidRPr="003A1F1D">
            <w:rPr>
              <w:noProof/>
              <w:lang w:val="zh-CN"/>
            </w:rPr>
            <w:t>1</w:t>
          </w:r>
        </w:fldSimple>
      </w:p>
    </w:sdtContent>
  </w:sdt>
  <w:p w:rsidR="003A1F1D" w:rsidRDefault="003A1F1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325" w:rsidRDefault="00012325" w:rsidP="001377C1">
      <w:r>
        <w:separator/>
      </w:r>
    </w:p>
  </w:footnote>
  <w:footnote w:type="continuationSeparator" w:id="0">
    <w:p w:rsidR="00012325" w:rsidRDefault="00012325" w:rsidP="001377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o:colormenu v:ext="edit" fillcolor="none"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34D0"/>
    <w:rsid w:val="0001184D"/>
    <w:rsid w:val="00012325"/>
    <w:rsid w:val="00016488"/>
    <w:rsid w:val="0007301C"/>
    <w:rsid w:val="00081C7E"/>
    <w:rsid w:val="000916E4"/>
    <w:rsid w:val="00094D56"/>
    <w:rsid w:val="000A7EAB"/>
    <w:rsid w:val="000B3593"/>
    <w:rsid w:val="000B5A2E"/>
    <w:rsid w:val="000D1C85"/>
    <w:rsid w:val="000F2EC2"/>
    <w:rsid w:val="001128C9"/>
    <w:rsid w:val="001134F0"/>
    <w:rsid w:val="0012186A"/>
    <w:rsid w:val="001377C1"/>
    <w:rsid w:val="001423F6"/>
    <w:rsid w:val="001438AC"/>
    <w:rsid w:val="0017006D"/>
    <w:rsid w:val="00183F0E"/>
    <w:rsid w:val="00193211"/>
    <w:rsid w:val="00197205"/>
    <w:rsid w:val="00204991"/>
    <w:rsid w:val="00232010"/>
    <w:rsid w:val="00234780"/>
    <w:rsid w:val="002353D3"/>
    <w:rsid w:val="002435E7"/>
    <w:rsid w:val="00244A3D"/>
    <w:rsid w:val="002534D0"/>
    <w:rsid w:val="00272FE4"/>
    <w:rsid w:val="00283495"/>
    <w:rsid w:val="00283633"/>
    <w:rsid w:val="002A27F8"/>
    <w:rsid w:val="002A374F"/>
    <w:rsid w:val="002C4CEC"/>
    <w:rsid w:val="002E28D1"/>
    <w:rsid w:val="002E4594"/>
    <w:rsid w:val="00300578"/>
    <w:rsid w:val="00301488"/>
    <w:rsid w:val="00316B97"/>
    <w:rsid w:val="0032000E"/>
    <w:rsid w:val="003245D2"/>
    <w:rsid w:val="003307F6"/>
    <w:rsid w:val="003345DF"/>
    <w:rsid w:val="0035427D"/>
    <w:rsid w:val="003609F7"/>
    <w:rsid w:val="003634A2"/>
    <w:rsid w:val="00395565"/>
    <w:rsid w:val="003A1F1D"/>
    <w:rsid w:val="003A2202"/>
    <w:rsid w:val="003A5785"/>
    <w:rsid w:val="003E6EBE"/>
    <w:rsid w:val="004352FC"/>
    <w:rsid w:val="00446839"/>
    <w:rsid w:val="004712A6"/>
    <w:rsid w:val="00480B31"/>
    <w:rsid w:val="004905DC"/>
    <w:rsid w:val="00495A87"/>
    <w:rsid w:val="004A42A0"/>
    <w:rsid w:val="004A63B1"/>
    <w:rsid w:val="004B4086"/>
    <w:rsid w:val="004C4CEE"/>
    <w:rsid w:val="004C62DC"/>
    <w:rsid w:val="005013BD"/>
    <w:rsid w:val="0050411B"/>
    <w:rsid w:val="00533FE3"/>
    <w:rsid w:val="00545DC2"/>
    <w:rsid w:val="00551891"/>
    <w:rsid w:val="005912C2"/>
    <w:rsid w:val="00592AD2"/>
    <w:rsid w:val="0059436E"/>
    <w:rsid w:val="005C2F58"/>
    <w:rsid w:val="005C604C"/>
    <w:rsid w:val="005F2197"/>
    <w:rsid w:val="005F68BD"/>
    <w:rsid w:val="006153EA"/>
    <w:rsid w:val="00616F49"/>
    <w:rsid w:val="00627430"/>
    <w:rsid w:val="00630990"/>
    <w:rsid w:val="00637C2A"/>
    <w:rsid w:val="006871BB"/>
    <w:rsid w:val="006A3296"/>
    <w:rsid w:val="006B22BA"/>
    <w:rsid w:val="006D2754"/>
    <w:rsid w:val="0070278B"/>
    <w:rsid w:val="00704ED3"/>
    <w:rsid w:val="00706C34"/>
    <w:rsid w:val="00743D97"/>
    <w:rsid w:val="00761126"/>
    <w:rsid w:val="00766F54"/>
    <w:rsid w:val="00767659"/>
    <w:rsid w:val="007757E0"/>
    <w:rsid w:val="00783150"/>
    <w:rsid w:val="007861B1"/>
    <w:rsid w:val="007942DE"/>
    <w:rsid w:val="00797E83"/>
    <w:rsid w:val="007A2B9F"/>
    <w:rsid w:val="007C1356"/>
    <w:rsid w:val="007C6663"/>
    <w:rsid w:val="007D1AEB"/>
    <w:rsid w:val="00807BE2"/>
    <w:rsid w:val="00810B7B"/>
    <w:rsid w:val="00823A4F"/>
    <w:rsid w:val="00846CA9"/>
    <w:rsid w:val="00846F3E"/>
    <w:rsid w:val="008577C7"/>
    <w:rsid w:val="00876B6C"/>
    <w:rsid w:val="008A33E4"/>
    <w:rsid w:val="008A602B"/>
    <w:rsid w:val="008B23E7"/>
    <w:rsid w:val="008C3CF7"/>
    <w:rsid w:val="008C79C9"/>
    <w:rsid w:val="008D0E11"/>
    <w:rsid w:val="008E661D"/>
    <w:rsid w:val="008F529A"/>
    <w:rsid w:val="00912256"/>
    <w:rsid w:val="00923AE8"/>
    <w:rsid w:val="0092415E"/>
    <w:rsid w:val="00930AC0"/>
    <w:rsid w:val="00934F4A"/>
    <w:rsid w:val="00941ABF"/>
    <w:rsid w:val="00962822"/>
    <w:rsid w:val="00997CCC"/>
    <w:rsid w:val="009A550A"/>
    <w:rsid w:val="009B35A2"/>
    <w:rsid w:val="009B6CB6"/>
    <w:rsid w:val="009C19FB"/>
    <w:rsid w:val="009D6CDE"/>
    <w:rsid w:val="009E0142"/>
    <w:rsid w:val="009F1EED"/>
    <w:rsid w:val="009F3E31"/>
    <w:rsid w:val="009F7ADB"/>
    <w:rsid w:val="00A02FFD"/>
    <w:rsid w:val="00A26413"/>
    <w:rsid w:val="00A34010"/>
    <w:rsid w:val="00A400B6"/>
    <w:rsid w:val="00A620C0"/>
    <w:rsid w:val="00A623FF"/>
    <w:rsid w:val="00A72E66"/>
    <w:rsid w:val="00A76193"/>
    <w:rsid w:val="00A93F58"/>
    <w:rsid w:val="00A94435"/>
    <w:rsid w:val="00AB1E0B"/>
    <w:rsid w:val="00AB3A94"/>
    <w:rsid w:val="00AB3DED"/>
    <w:rsid w:val="00AD6FD2"/>
    <w:rsid w:val="00AE214F"/>
    <w:rsid w:val="00B009F2"/>
    <w:rsid w:val="00B00B0A"/>
    <w:rsid w:val="00B11AB2"/>
    <w:rsid w:val="00B151E8"/>
    <w:rsid w:val="00B17F00"/>
    <w:rsid w:val="00B2201A"/>
    <w:rsid w:val="00B2522F"/>
    <w:rsid w:val="00B270AB"/>
    <w:rsid w:val="00B3150D"/>
    <w:rsid w:val="00B33CFA"/>
    <w:rsid w:val="00B56832"/>
    <w:rsid w:val="00B56ACA"/>
    <w:rsid w:val="00B57495"/>
    <w:rsid w:val="00B726EC"/>
    <w:rsid w:val="00B75B69"/>
    <w:rsid w:val="00B80A43"/>
    <w:rsid w:val="00B854FB"/>
    <w:rsid w:val="00BC686C"/>
    <w:rsid w:val="00BD1BED"/>
    <w:rsid w:val="00BD778F"/>
    <w:rsid w:val="00BF0527"/>
    <w:rsid w:val="00BF43FD"/>
    <w:rsid w:val="00BF7D19"/>
    <w:rsid w:val="00C04AE3"/>
    <w:rsid w:val="00C501CF"/>
    <w:rsid w:val="00C513F5"/>
    <w:rsid w:val="00C577A4"/>
    <w:rsid w:val="00C764F9"/>
    <w:rsid w:val="00C7678C"/>
    <w:rsid w:val="00C828E6"/>
    <w:rsid w:val="00C83E8B"/>
    <w:rsid w:val="00CA6635"/>
    <w:rsid w:val="00CB0B8B"/>
    <w:rsid w:val="00CB1E97"/>
    <w:rsid w:val="00CC54B0"/>
    <w:rsid w:val="00CD0FF5"/>
    <w:rsid w:val="00CF14F9"/>
    <w:rsid w:val="00D007DF"/>
    <w:rsid w:val="00D0102C"/>
    <w:rsid w:val="00D15201"/>
    <w:rsid w:val="00D16856"/>
    <w:rsid w:val="00D31566"/>
    <w:rsid w:val="00D324E3"/>
    <w:rsid w:val="00D41AAD"/>
    <w:rsid w:val="00D85019"/>
    <w:rsid w:val="00D8511F"/>
    <w:rsid w:val="00DB6F58"/>
    <w:rsid w:val="00DC2C33"/>
    <w:rsid w:val="00DD10F1"/>
    <w:rsid w:val="00DE493F"/>
    <w:rsid w:val="00DE5DD7"/>
    <w:rsid w:val="00E12854"/>
    <w:rsid w:val="00E3291C"/>
    <w:rsid w:val="00E32B42"/>
    <w:rsid w:val="00E32F0C"/>
    <w:rsid w:val="00E33213"/>
    <w:rsid w:val="00E433BB"/>
    <w:rsid w:val="00E44CE9"/>
    <w:rsid w:val="00E5545B"/>
    <w:rsid w:val="00E60068"/>
    <w:rsid w:val="00E62752"/>
    <w:rsid w:val="00E86618"/>
    <w:rsid w:val="00E87B97"/>
    <w:rsid w:val="00EB599D"/>
    <w:rsid w:val="00ED059E"/>
    <w:rsid w:val="00EE0924"/>
    <w:rsid w:val="00EE3C1D"/>
    <w:rsid w:val="00EF68A9"/>
    <w:rsid w:val="00F04D05"/>
    <w:rsid w:val="00F05317"/>
    <w:rsid w:val="00F22476"/>
    <w:rsid w:val="00F23817"/>
    <w:rsid w:val="00F25A63"/>
    <w:rsid w:val="00F40B94"/>
    <w:rsid w:val="00F579F6"/>
    <w:rsid w:val="00F90707"/>
    <w:rsid w:val="00FA314C"/>
    <w:rsid w:val="00FA3166"/>
    <w:rsid w:val="00FC217B"/>
    <w:rsid w:val="00FC6A36"/>
    <w:rsid w:val="00FD70A8"/>
    <w:rsid w:val="00FE13BD"/>
    <w:rsid w:val="00FE5B8D"/>
    <w:rsid w:val="00FF24A3"/>
    <w:rsid w:val="00FF453E"/>
    <w:rsid w:val="00FF48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colormenu v:ext="edit" fillcolor="none" strokecolor="red"/>
    </o:shapedefaults>
    <o:shapelayout v:ext="edit">
      <o:idmap v:ext="edit" data="1"/>
      <o:rules v:ext="edit">
        <o:r id="V:Rule3" type="connector" idref="#_x0000_s1027"/>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4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534D0"/>
    <w:rPr>
      <w:sz w:val="18"/>
      <w:szCs w:val="18"/>
    </w:rPr>
  </w:style>
  <w:style w:type="character" w:customStyle="1" w:styleId="Char">
    <w:name w:val="批注框文本 Char"/>
    <w:basedOn w:val="a0"/>
    <w:link w:val="a3"/>
    <w:uiPriority w:val="99"/>
    <w:semiHidden/>
    <w:rsid w:val="002534D0"/>
    <w:rPr>
      <w:sz w:val="18"/>
      <w:szCs w:val="18"/>
    </w:rPr>
  </w:style>
  <w:style w:type="paragraph" w:styleId="a4">
    <w:name w:val="header"/>
    <w:basedOn w:val="a"/>
    <w:link w:val="Char0"/>
    <w:uiPriority w:val="99"/>
    <w:semiHidden/>
    <w:unhideWhenUsed/>
    <w:rsid w:val="001377C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377C1"/>
    <w:rPr>
      <w:sz w:val="18"/>
      <w:szCs w:val="18"/>
    </w:rPr>
  </w:style>
  <w:style w:type="paragraph" w:styleId="a5">
    <w:name w:val="footer"/>
    <w:basedOn w:val="a"/>
    <w:link w:val="Char1"/>
    <w:uiPriority w:val="99"/>
    <w:unhideWhenUsed/>
    <w:rsid w:val="001377C1"/>
    <w:pPr>
      <w:tabs>
        <w:tab w:val="center" w:pos="4153"/>
        <w:tab w:val="right" w:pos="8306"/>
      </w:tabs>
      <w:snapToGrid w:val="0"/>
      <w:jc w:val="left"/>
    </w:pPr>
    <w:rPr>
      <w:sz w:val="18"/>
      <w:szCs w:val="18"/>
    </w:rPr>
  </w:style>
  <w:style w:type="character" w:customStyle="1" w:styleId="Char1">
    <w:name w:val="页脚 Char"/>
    <w:basedOn w:val="a0"/>
    <w:link w:val="a5"/>
    <w:uiPriority w:val="99"/>
    <w:rsid w:val="001377C1"/>
    <w:rPr>
      <w:sz w:val="18"/>
      <w:szCs w:val="18"/>
    </w:rPr>
  </w:style>
</w:styles>
</file>

<file path=word/webSettings.xml><?xml version="1.0" encoding="utf-8"?>
<w:webSettings xmlns:r="http://schemas.openxmlformats.org/officeDocument/2006/relationships" xmlns:w="http://schemas.openxmlformats.org/wordprocessingml/2006/main">
  <w:divs>
    <w:div w:id="65802597">
      <w:bodyDiv w:val="1"/>
      <w:marLeft w:val="0"/>
      <w:marRight w:val="0"/>
      <w:marTop w:val="0"/>
      <w:marBottom w:val="0"/>
      <w:divBdr>
        <w:top w:val="none" w:sz="0" w:space="0" w:color="auto"/>
        <w:left w:val="none" w:sz="0" w:space="0" w:color="auto"/>
        <w:bottom w:val="none" w:sz="0" w:space="0" w:color="auto"/>
        <w:right w:val="none" w:sz="0" w:space="0" w:color="auto"/>
      </w:divBdr>
    </w:div>
    <w:div w:id="250703901">
      <w:bodyDiv w:val="1"/>
      <w:marLeft w:val="0"/>
      <w:marRight w:val="0"/>
      <w:marTop w:val="0"/>
      <w:marBottom w:val="0"/>
      <w:divBdr>
        <w:top w:val="none" w:sz="0" w:space="0" w:color="auto"/>
        <w:left w:val="none" w:sz="0" w:space="0" w:color="auto"/>
        <w:bottom w:val="none" w:sz="0" w:space="0" w:color="auto"/>
        <w:right w:val="none" w:sz="0" w:space="0" w:color="auto"/>
      </w:divBdr>
    </w:div>
    <w:div w:id="306133830">
      <w:bodyDiv w:val="1"/>
      <w:marLeft w:val="0"/>
      <w:marRight w:val="0"/>
      <w:marTop w:val="0"/>
      <w:marBottom w:val="0"/>
      <w:divBdr>
        <w:top w:val="none" w:sz="0" w:space="0" w:color="auto"/>
        <w:left w:val="none" w:sz="0" w:space="0" w:color="auto"/>
        <w:bottom w:val="none" w:sz="0" w:space="0" w:color="auto"/>
        <w:right w:val="none" w:sz="0" w:space="0" w:color="auto"/>
      </w:divBdr>
      <w:divsChild>
        <w:div w:id="1352994881">
          <w:marLeft w:val="0"/>
          <w:marRight w:val="0"/>
          <w:marTop w:val="0"/>
          <w:marBottom w:val="0"/>
          <w:divBdr>
            <w:top w:val="none" w:sz="0" w:space="0" w:color="auto"/>
            <w:left w:val="none" w:sz="0" w:space="0" w:color="auto"/>
            <w:bottom w:val="none" w:sz="0" w:space="0" w:color="auto"/>
            <w:right w:val="none" w:sz="0" w:space="0" w:color="auto"/>
          </w:divBdr>
        </w:div>
      </w:divsChild>
    </w:div>
    <w:div w:id="775833041">
      <w:bodyDiv w:val="1"/>
      <w:marLeft w:val="0"/>
      <w:marRight w:val="0"/>
      <w:marTop w:val="0"/>
      <w:marBottom w:val="0"/>
      <w:divBdr>
        <w:top w:val="none" w:sz="0" w:space="0" w:color="auto"/>
        <w:left w:val="none" w:sz="0" w:space="0" w:color="auto"/>
        <w:bottom w:val="none" w:sz="0" w:space="0" w:color="auto"/>
        <w:right w:val="none" w:sz="0" w:space="0" w:color="auto"/>
      </w:divBdr>
      <w:divsChild>
        <w:div w:id="1409038605">
          <w:marLeft w:val="0"/>
          <w:marRight w:val="0"/>
          <w:marTop w:val="0"/>
          <w:marBottom w:val="0"/>
          <w:divBdr>
            <w:top w:val="none" w:sz="0" w:space="0" w:color="auto"/>
            <w:left w:val="none" w:sz="0" w:space="0" w:color="auto"/>
            <w:bottom w:val="none" w:sz="0" w:space="0" w:color="auto"/>
            <w:right w:val="none" w:sz="0" w:space="0" w:color="auto"/>
          </w:divBdr>
        </w:div>
      </w:divsChild>
    </w:div>
    <w:div w:id="80370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gif"/><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5</Pages>
  <Words>284</Words>
  <Characters>1622</Characters>
  <Application>Microsoft Office Word</Application>
  <DocSecurity>0</DocSecurity>
  <Lines>13</Lines>
  <Paragraphs>3</Paragraphs>
  <ScaleCrop>false</ScaleCrop>
  <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28</cp:revision>
  <dcterms:created xsi:type="dcterms:W3CDTF">2017-04-17T03:57:00Z</dcterms:created>
  <dcterms:modified xsi:type="dcterms:W3CDTF">2017-09-26T02:41:00Z</dcterms:modified>
</cp:coreProperties>
</file>