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4BDD" w:rsidRDefault="002B6D52">
      <w:pPr>
        <w:jc w:val="center"/>
        <w:rPr>
          <w:rFonts w:ascii="黑体" w:eastAsia="黑体" w:hAnsi="黑体"/>
          <w:b/>
          <w:sz w:val="32"/>
          <w:szCs w:val="32"/>
        </w:rPr>
      </w:pPr>
      <w:r>
        <w:rPr>
          <w:rFonts w:ascii="黑体" w:eastAsia="黑体" w:hAnsi="黑体" w:hint="eastAsia"/>
          <w:b/>
          <w:sz w:val="32"/>
          <w:szCs w:val="32"/>
        </w:rPr>
        <w:t>“85研究奖助学金”学院管理员系统使用说明</w:t>
      </w:r>
    </w:p>
    <w:p w:rsidR="00AA4BDD" w:rsidRDefault="00AA4BDD">
      <w:pPr>
        <w:jc w:val="center"/>
        <w:rPr>
          <w:rFonts w:ascii="黑体" w:eastAsia="黑体" w:hAnsi="黑体"/>
          <w:b/>
          <w:sz w:val="32"/>
          <w:szCs w:val="32"/>
        </w:rPr>
      </w:pPr>
    </w:p>
    <w:p w:rsidR="00AA4BDD" w:rsidRDefault="002B6D52">
      <w:pPr>
        <w:jc w:val="left"/>
        <w:rPr>
          <w:rFonts w:ascii="黑体" w:eastAsia="黑体" w:hAnsi="黑体"/>
          <w:b/>
          <w:sz w:val="30"/>
          <w:szCs w:val="30"/>
        </w:rPr>
      </w:pPr>
      <w:r>
        <w:rPr>
          <w:rFonts w:ascii="黑体" w:eastAsia="黑体" w:hAnsi="黑体" w:hint="eastAsia"/>
          <w:b/>
          <w:sz w:val="30"/>
          <w:szCs w:val="30"/>
        </w:rPr>
        <w:t xml:space="preserve">  1．学院需要进入系统进行审核。</w:t>
      </w:r>
      <w:bookmarkStart w:id="0" w:name="_GoBack"/>
      <w:bookmarkEnd w:id="0"/>
    </w:p>
    <w:p w:rsidR="00AA4BDD" w:rsidRDefault="002B6D52">
      <w:pPr>
        <w:widowControl/>
        <w:ind w:left="360"/>
        <w:jc w:val="left"/>
        <w:rPr>
          <w:b/>
        </w:rPr>
      </w:pPr>
      <w:bookmarkStart w:id="1" w:name="_Toc469822989"/>
      <w:r>
        <w:rPr>
          <w:rFonts w:hint="eastAsia"/>
          <w:b/>
        </w:rPr>
        <w:t>登陆系统</w:t>
      </w:r>
      <w:bookmarkEnd w:id="1"/>
    </w:p>
    <w:p w:rsidR="00AA4BDD" w:rsidRDefault="002B6D52">
      <w:pPr>
        <w:ind w:left="360"/>
        <w:rPr>
          <w:rFonts w:ascii="微软雅黑" w:eastAsia="微软雅黑" w:hAnsi="微软雅黑"/>
          <w:color w:val="000000"/>
          <w:szCs w:val="21"/>
          <w:shd w:val="clear" w:color="auto" w:fill="FFFFFF"/>
        </w:rPr>
      </w:pPr>
      <w:r>
        <w:rPr>
          <w:rFonts w:hint="eastAsia"/>
        </w:rPr>
        <w:t>1</w:t>
      </w:r>
      <w:r>
        <w:rPr>
          <w:rFonts w:hint="eastAsia"/>
        </w:rPr>
        <w:t>、登陆地址：</w:t>
      </w:r>
      <w:r>
        <w:rPr>
          <w:rFonts w:ascii="微软雅黑" w:eastAsia="微软雅黑" w:hAnsi="微软雅黑"/>
          <w:color w:val="000000"/>
          <w:szCs w:val="21"/>
          <w:shd w:val="clear" w:color="auto" w:fill="FFFFFF"/>
        </w:rPr>
        <w:t>http://202.116.161.9/UserLogin.aspx?exit=1</w:t>
      </w:r>
    </w:p>
    <w:p w:rsidR="00AA4BDD" w:rsidRDefault="002B6D52">
      <w:pPr>
        <w:ind w:left="360"/>
        <w:rPr>
          <w:bCs/>
          <w:szCs w:val="28"/>
        </w:rPr>
      </w:pPr>
      <w:r>
        <w:rPr>
          <w:rFonts w:hint="eastAsia"/>
        </w:rPr>
        <w:t>2</w:t>
      </w:r>
      <w:r>
        <w:rPr>
          <w:rFonts w:hint="eastAsia"/>
        </w:rPr>
        <w:t>、登陆账号：</w:t>
      </w:r>
      <w:r>
        <w:rPr>
          <w:rFonts w:hint="eastAsia"/>
          <w:bCs/>
          <w:szCs w:val="28"/>
        </w:rPr>
        <w:t>教师工号</w:t>
      </w:r>
    </w:p>
    <w:p w:rsidR="00AA4BDD" w:rsidRDefault="002B6D52">
      <w:pPr>
        <w:ind w:left="360"/>
        <w:rPr>
          <w:bCs/>
          <w:color w:val="FF0000"/>
          <w:szCs w:val="28"/>
        </w:rPr>
      </w:pPr>
      <w:r>
        <w:rPr>
          <w:rFonts w:hint="eastAsia"/>
        </w:rPr>
        <w:t>3</w:t>
      </w:r>
      <w:r>
        <w:rPr>
          <w:rFonts w:hint="eastAsia"/>
        </w:rPr>
        <w:t>、登陆密码：初始密码为</w:t>
      </w:r>
      <w:r>
        <w:rPr>
          <w:rFonts w:hint="eastAsia"/>
          <w:bCs/>
          <w:szCs w:val="28"/>
        </w:rPr>
        <w:t>教师</w:t>
      </w:r>
      <w:r>
        <w:rPr>
          <w:rFonts w:hint="eastAsia"/>
          <w:bCs/>
          <w:szCs w:val="28"/>
        </w:rPr>
        <w:t>8</w:t>
      </w:r>
      <w:r>
        <w:rPr>
          <w:rFonts w:hint="eastAsia"/>
          <w:bCs/>
          <w:szCs w:val="28"/>
        </w:rPr>
        <w:t>位数生日，如</w:t>
      </w:r>
      <w:r>
        <w:rPr>
          <w:rFonts w:hint="eastAsia"/>
          <w:bCs/>
          <w:szCs w:val="28"/>
        </w:rPr>
        <w:t>1986</w:t>
      </w:r>
      <w:r>
        <w:rPr>
          <w:rFonts w:hint="eastAsia"/>
          <w:bCs/>
          <w:szCs w:val="28"/>
        </w:rPr>
        <w:t>年</w:t>
      </w:r>
      <w:r>
        <w:rPr>
          <w:rFonts w:hint="eastAsia"/>
          <w:bCs/>
          <w:szCs w:val="28"/>
        </w:rPr>
        <w:t>10</w:t>
      </w:r>
      <w:r>
        <w:rPr>
          <w:rFonts w:hint="eastAsia"/>
          <w:bCs/>
          <w:szCs w:val="28"/>
        </w:rPr>
        <w:t>月</w:t>
      </w:r>
      <w:r>
        <w:rPr>
          <w:rFonts w:hint="eastAsia"/>
          <w:bCs/>
          <w:szCs w:val="28"/>
        </w:rPr>
        <w:t>7</w:t>
      </w:r>
      <w:r>
        <w:rPr>
          <w:rFonts w:hint="eastAsia"/>
          <w:bCs/>
          <w:szCs w:val="28"/>
        </w:rPr>
        <w:t>日生日则密码就是：</w:t>
      </w:r>
      <w:r>
        <w:rPr>
          <w:rFonts w:hint="eastAsia"/>
          <w:bCs/>
          <w:szCs w:val="28"/>
        </w:rPr>
        <w:t>19861007</w:t>
      </w:r>
      <w:r>
        <w:rPr>
          <w:rFonts w:hint="eastAsia"/>
          <w:bCs/>
          <w:szCs w:val="28"/>
        </w:rPr>
        <w:t>，如果之前已经修改过密码的，请以修改过的密码为准。登陆时请选择登陆类别为</w:t>
      </w:r>
      <w:r>
        <w:rPr>
          <w:rFonts w:hint="eastAsia"/>
          <w:bCs/>
          <w:color w:val="FF0000"/>
          <w:szCs w:val="28"/>
        </w:rPr>
        <w:t>“管理”</w:t>
      </w:r>
    </w:p>
    <w:p w:rsidR="00AA4BDD" w:rsidRDefault="00AA4BDD">
      <w:pPr>
        <w:ind w:left="360"/>
        <w:jc w:val="center"/>
      </w:pPr>
    </w:p>
    <w:p w:rsidR="00AA4BDD" w:rsidRDefault="00AA4BDD">
      <w:pPr>
        <w:ind w:left="360"/>
        <w:jc w:val="center"/>
      </w:pPr>
    </w:p>
    <w:p w:rsidR="00AA4BDD" w:rsidRDefault="00AA4BDD">
      <w:pPr>
        <w:ind w:left="360"/>
        <w:jc w:val="center"/>
      </w:pPr>
    </w:p>
    <w:p w:rsidR="00AA4BDD" w:rsidRDefault="00AA4BDD">
      <w:pPr>
        <w:ind w:left="360"/>
        <w:jc w:val="center"/>
      </w:pPr>
    </w:p>
    <w:p w:rsidR="00AA4BDD" w:rsidRDefault="002B6D52">
      <w:pPr>
        <w:ind w:left="360"/>
        <w:jc w:val="center"/>
        <w:rPr>
          <w:rFonts w:ascii="黑体" w:eastAsia="黑体" w:hAnsi="黑体"/>
          <w:b/>
          <w:sz w:val="30"/>
          <w:szCs w:val="30"/>
        </w:rPr>
      </w:pPr>
      <w:r>
        <w:rPr>
          <w:noProof/>
        </w:rPr>
        <w:drawing>
          <wp:inline distT="0" distB="0" distL="0" distR="0">
            <wp:extent cx="4524375" cy="21621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4524375" cy="2162175"/>
                    </a:xfrm>
                    <a:prstGeom prst="rect">
                      <a:avLst/>
                    </a:prstGeom>
                    <a:noFill/>
                    <a:ln>
                      <a:noFill/>
                    </a:ln>
                  </pic:spPr>
                </pic:pic>
              </a:graphicData>
            </a:graphic>
          </wp:inline>
        </w:drawing>
      </w:r>
    </w:p>
    <w:p w:rsidR="00AA4BDD" w:rsidRDefault="002B6D52">
      <w:pPr>
        <w:jc w:val="left"/>
        <w:rPr>
          <w:rFonts w:ascii="黑体" w:eastAsia="黑体" w:hAnsi="黑体"/>
          <w:b/>
          <w:sz w:val="30"/>
          <w:szCs w:val="30"/>
        </w:rPr>
      </w:pPr>
      <w:r>
        <w:rPr>
          <w:rFonts w:ascii="黑体" w:eastAsia="黑体" w:hAnsi="黑体" w:hint="eastAsia"/>
          <w:b/>
          <w:sz w:val="30"/>
          <w:szCs w:val="30"/>
        </w:rPr>
        <w:t xml:space="preserve">   2．</w:t>
      </w:r>
      <w:r>
        <w:rPr>
          <w:rFonts w:ascii="黑体" w:eastAsia="黑体" w:hAnsi="黑体" w:hint="eastAsia"/>
          <w:b/>
          <w:sz w:val="32"/>
          <w:szCs w:val="32"/>
        </w:rPr>
        <w:t>“85奖助学金”</w:t>
      </w:r>
      <w:r>
        <w:rPr>
          <w:rFonts w:ascii="黑体" w:eastAsia="黑体" w:hAnsi="黑体" w:hint="eastAsia"/>
          <w:b/>
          <w:sz w:val="30"/>
          <w:szCs w:val="30"/>
        </w:rPr>
        <w:t>学院</w:t>
      </w:r>
      <w:r>
        <w:rPr>
          <w:rFonts w:ascii="黑体" w:eastAsia="黑体" w:hAnsi="黑体"/>
          <w:b/>
          <w:sz w:val="30"/>
          <w:szCs w:val="30"/>
        </w:rPr>
        <w:t>审核</w:t>
      </w:r>
      <w:r>
        <w:rPr>
          <w:rFonts w:ascii="黑体" w:eastAsia="黑体" w:hAnsi="黑体" w:hint="eastAsia"/>
          <w:b/>
          <w:sz w:val="30"/>
          <w:szCs w:val="30"/>
        </w:rPr>
        <w:t>流程</w:t>
      </w:r>
    </w:p>
    <w:p w:rsidR="00AA4BDD" w:rsidRDefault="002B6D52">
      <w:pPr>
        <w:rPr>
          <w:sz w:val="24"/>
          <w:szCs w:val="24"/>
        </w:rPr>
      </w:pPr>
      <w:r>
        <w:rPr>
          <w:sz w:val="24"/>
          <w:szCs w:val="24"/>
        </w:rPr>
        <w:t>操作菜单</w:t>
      </w:r>
      <w:r>
        <w:rPr>
          <w:rFonts w:hint="eastAsia"/>
          <w:sz w:val="24"/>
          <w:szCs w:val="24"/>
        </w:rPr>
        <w:t>：</w:t>
      </w:r>
      <w:proofErr w:type="gramStart"/>
      <w:r>
        <w:rPr>
          <w:sz w:val="24"/>
          <w:szCs w:val="24"/>
        </w:rPr>
        <w:t>研</w:t>
      </w:r>
      <w:proofErr w:type="gramEnd"/>
      <w:r>
        <w:rPr>
          <w:sz w:val="24"/>
          <w:szCs w:val="24"/>
        </w:rPr>
        <w:t>工</w:t>
      </w:r>
      <w:r>
        <w:rPr>
          <w:sz w:val="24"/>
          <w:szCs w:val="24"/>
        </w:rPr>
        <w:t>—</w:t>
      </w:r>
      <w:r>
        <w:rPr>
          <w:rFonts w:hint="eastAsia"/>
          <w:sz w:val="24"/>
          <w:szCs w:val="24"/>
        </w:rPr>
        <w:t>奖学金管理</w:t>
      </w:r>
      <w:r>
        <w:rPr>
          <w:sz w:val="24"/>
          <w:szCs w:val="24"/>
        </w:rPr>
        <w:t>—</w:t>
      </w:r>
      <w:r>
        <w:rPr>
          <w:rFonts w:hint="eastAsia"/>
          <w:sz w:val="24"/>
          <w:szCs w:val="24"/>
        </w:rPr>
        <w:t>85</w:t>
      </w:r>
      <w:r>
        <w:rPr>
          <w:rFonts w:hint="eastAsia"/>
          <w:sz w:val="24"/>
          <w:szCs w:val="24"/>
        </w:rPr>
        <w:t>奖助学金—</w:t>
      </w:r>
      <w:r>
        <w:rPr>
          <w:rFonts w:hint="eastAsia"/>
          <w:sz w:val="24"/>
          <w:szCs w:val="24"/>
        </w:rPr>
        <w:t>85</w:t>
      </w:r>
      <w:r>
        <w:rPr>
          <w:rFonts w:hint="eastAsia"/>
          <w:sz w:val="24"/>
          <w:szCs w:val="24"/>
        </w:rPr>
        <w:t>奖助学金申请管理</w:t>
      </w:r>
    </w:p>
    <w:p w:rsidR="00AA4BDD" w:rsidRDefault="002B6D52">
      <w:pPr>
        <w:rPr>
          <w:sz w:val="24"/>
          <w:szCs w:val="24"/>
        </w:rPr>
      </w:pPr>
      <w:r>
        <w:rPr>
          <w:sz w:val="24"/>
          <w:szCs w:val="24"/>
        </w:rPr>
        <w:t>操作说明</w:t>
      </w:r>
      <w:r>
        <w:rPr>
          <w:rFonts w:hint="eastAsia"/>
          <w:sz w:val="24"/>
          <w:szCs w:val="24"/>
        </w:rPr>
        <w:t>：</w:t>
      </w:r>
    </w:p>
    <w:p w:rsidR="00AA4BDD" w:rsidRDefault="002B6D52">
      <w:pPr>
        <w:rPr>
          <w:sz w:val="24"/>
          <w:szCs w:val="24"/>
        </w:rPr>
      </w:pPr>
      <w:r>
        <w:rPr>
          <w:rFonts w:hint="eastAsia"/>
          <w:sz w:val="24"/>
          <w:szCs w:val="24"/>
        </w:rPr>
        <w:t>第一步：通过下拉“所属院系”菜单选择需要审核的学院，下拉“学生类别”菜单，选择需要审核的学生类别，选择完成后按“</w:t>
      </w:r>
      <w:r>
        <w:rPr>
          <w:rFonts w:hint="eastAsia"/>
          <w:noProof/>
          <w:sz w:val="24"/>
          <w:szCs w:val="24"/>
        </w:rPr>
        <w:drawing>
          <wp:inline distT="0" distB="0" distL="0" distR="0">
            <wp:extent cx="619125" cy="47625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619125" cy="476250"/>
                    </a:xfrm>
                    <a:prstGeom prst="rect">
                      <a:avLst/>
                    </a:prstGeom>
                    <a:noFill/>
                    <a:ln>
                      <a:noFill/>
                    </a:ln>
                  </pic:spPr>
                </pic:pic>
              </a:graphicData>
            </a:graphic>
          </wp:inline>
        </w:drawing>
      </w:r>
      <w:r>
        <w:rPr>
          <w:rFonts w:hint="eastAsia"/>
          <w:sz w:val="24"/>
          <w:szCs w:val="24"/>
        </w:rPr>
        <w:t>”进行筛选。</w:t>
      </w:r>
    </w:p>
    <w:p w:rsidR="00AA4BDD" w:rsidRDefault="002B6D52">
      <w:pPr>
        <w:rPr>
          <w:sz w:val="24"/>
          <w:szCs w:val="24"/>
        </w:rPr>
      </w:pPr>
      <w:r>
        <w:rPr>
          <w:rFonts w:hint="eastAsia"/>
          <w:sz w:val="24"/>
          <w:szCs w:val="24"/>
        </w:rPr>
        <w:t>第二步：点击“</w:t>
      </w:r>
      <w:r>
        <w:rPr>
          <w:noProof/>
        </w:rPr>
        <w:drawing>
          <wp:inline distT="0" distB="0" distL="0" distR="0">
            <wp:extent cx="781050" cy="2857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cstate="print"/>
                    <a:srcRect b="21052"/>
                    <a:stretch>
                      <a:fillRect/>
                    </a:stretch>
                  </pic:blipFill>
                  <pic:spPr>
                    <a:xfrm>
                      <a:off x="0" y="0"/>
                      <a:ext cx="781050" cy="285750"/>
                    </a:xfrm>
                    <a:prstGeom prst="rect">
                      <a:avLst/>
                    </a:prstGeom>
                    <a:ln>
                      <a:noFill/>
                    </a:ln>
                  </pic:spPr>
                </pic:pic>
              </a:graphicData>
            </a:graphic>
          </wp:inline>
        </w:drawing>
      </w:r>
      <w:r>
        <w:rPr>
          <w:rFonts w:hint="eastAsia"/>
          <w:sz w:val="24"/>
          <w:szCs w:val="24"/>
        </w:rPr>
        <w:t xml:space="preserve"> </w:t>
      </w:r>
      <w:r>
        <w:rPr>
          <w:rFonts w:hint="eastAsia"/>
          <w:sz w:val="24"/>
          <w:szCs w:val="24"/>
        </w:rPr>
        <w:t>”</w:t>
      </w:r>
      <w:r>
        <w:rPr>
          <w:rFonts w:hint="eastAsia"/>
          <w:sz w:val="24"/>
          <w:szCs w:val="24"/>
        </w:rPr>
        <w:t xml:space="preserve"> </w:t>
      </w:r>
      <w:r>
        <w:rPr>
          <w:rFonts w:hint="eastAsia"/>
          <w:sz w:val="24"/>
          <w:szCs w:val="24"/>
        </w:rPr>
        <w:t>导出《华南农业大学</w:t>
      </w:r>
      <w:r>
        <w:rPr>
          <w:rFonts w:hint="eastAsia"/>
          <w:sz w:val="24"/>
          <w:szCs w:val="24"/>
        </w:rPr>
        <w:t xml:space="preserve">2017 </w:t>
      </w:r>
      <w:r>
        <w:rPr>
          <w:rFonts w:hint="eastAsia"/>
          <w:sz w:val="24"/>
          <w:szCs w:val="24"/>
        </w:rPr>
        <w:t>年“</w:t>
      </w:r>
      <w:r>
        <w:rPr>
          <w:rFonts w:hint="eastAsia"/>
          <w:sz w:val="24"/>
          <w:szCs w:val="24"/>
        </w:rPr>
        <w:t>85</w:t>
      </w:r>
      <w:r>
        <w:rPr>
          <w:rFonts w:hint="eastAsia"/>
          <w:sz w:val="24"/>
          <w:szCs w:val="24"/>
        </w:rPr>
        <w:t>研究生奖助金”评选情况详细信息表》检查学生申请填写情况；</w:t>
      </w:r>
    </w:p>
    <w:p w:rsidR="00AA4BDD" w:rsidRDefault="002B6D52">
      <w:pPr>
        <w:spacing w:line="520" w:lineRule="exact"/>
        <w:ind w:firstLineChars="200" w:firstLine="482"/>
        <w:rPr>
          <w:rFonts w:ascii="仿宋_GB2312" w:eastAsia="仿宋_GB2312"/>
          <w:sz w:val="32"/>
          <w:szCs w:val="32"/>
        </w:rPr>
      </w:pPr>
      <w:r>
        <w:rPr>
          <w:rFonts w:hint="eastAsia"/>
          <w:b/>
          <w:sz w:val="24"/>
        </w:rPr>
        <w:t>注意：评选对象和范围为：</w:t>
      </w:r>
      <w:r>
        <w:rPr>
          <w:rFonts w:ascii="仿宋_GB2312" w:eastAsia="仿宋_GB2312" w:hint="eastAsia"/>
          <w:sz w:val="32"/>
          <w:szCs w:val="32"/>
        </w:rPr>
        <w:t>家庭经济困难、学业优秀的我校</w:t>
      </w:r>
      <w:r>
        <w:rPr>
          <w:rFonts w:ascii="仿宋_GB2312" w:eastAsia="仿宋_GB2312" w:hint="eastAsia"/>
          <w:sz w:val="32"/>
          <w:szCs w:val="32"/>
          <w:u w:val="single"/>
        </w:rPr>
        <w:t>正常学制内非定向全日制硕士生</w:t>
      </w:r>
      <w:r>
        <w:rPr>
          <w:rFonts w:ascii="仿宋_GB2312" w:eastAsia="仿宋_GB2312" w:hint="eastAsia"/>
          <w:sz w:val="32"/>
          <w:szCs w:val="32"/>
        </w:rPr>
        <w:t>（外国留学生除外），硕士研究生在读期间每个人只能获得一次“</w:t>
      </w:r>
      <w:r>
        <w:rPr>
          <w:rFonts w:ascii="仿宋_GB2312" w:eastAsia="仿宋_GB2312" w:hAnsi="Arial" w:cs="Arial" w:hint="eastAsia"/>
          <w:color w:val="000000"/>
          <w:sz w:val="32"/>
          <w:szCs w:val="32"/>
        </w:rPr>
        <w:t>85研究生</w:t>
      </w:r>
      <w:r>
        <w:rPr>
          <w:rFonts w:ascii="仿宋_GB2312" w:eastAsia="仿宋_GB2312" w:hint="eastAsia"/>
          <w:sz w:val="32"/>
          <w:szCs w:val="32"/>
        </w:rPr>
        <w:t>”奖助金的奖助机会，获得过此项奖励的研究生不得重复申报；获得过国</w:t>
      </w:r>
      <w:r>
        <w:rPr>
          <w:rFonts w:ascii="仿宋_GB2312" w:eastAsia="仿宋_GB2312" w:hint="eastAsia"/>
          <w:sz w:val="32"/>
          <w:szCs w:val="32"/>
        </w:rPr>
        <w:lastRenderedPageBreak/>
        <w:t>家奖学金或其他单项奖学金的研究生不再重复参评该奖项。</w:t>
      </w:r>
    </w:p>
    <w:p w:rsidR="00AA4BDD" w:rsidRDefault="00AA4BDD"/>
    <w:p w:rsidR="00AA4BDD" w:rsidRDefault="002B6D52">
      <w:r>
        <w:rPr>
          <w:noProof/>
        </w:rPr>
        <w:drawing>
          <wp:inline distT="0" distB="0" distL="0" distR="0">
            <wp:extent cx="5271770" cy="1152525"/>
            <wp:effectExtent l="0" t="0" r="508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10" cstate="print"/>
                    <a:stretch>
                      <a:fillRect/>
                    </a:stretch>
                  </pic:blipFill>
                  <pic:spPr>
                    <a:xfrm>
                      <a:off x="0" y="0"/>
                      <a:ext cx="5274310" cy="1153028"/>
                    </a:xfrm>
                    <a:prstGeom prst="rect">
                      <a:avLst/>
                    </a:prstGeom>
                  </pic:spPr>
                </pic:pic>
              </a:graphicData>
            </a:graphic>
          </wp:inline>
        </w:drawing>
      </w:r>
    </w:p>
    <w:p w:rsidR="00AA4BDD" w:rsidRDefault="002B6D52">
      <w:pPr>
        <w:rPr>
          <w:rFonts w:ascii="宋体" w:hAnsi="宋体" w:cs="宋体"/>
          <w:kern w:val="0"/>
          <w:sz w:val="24"/>
          <w:szCs w:val="24"/>
        </w:rPr>
      </w:pPr>
      <w:r>
        <w:rPr>
          <w:rFonts w:hint="eastAsia"/>
          <w:sz w:val="24"/>
          <w:szCs w:val="24"/>
        </w:rPr>
        <w:t>如发现有误，点击</w:t>
      </w:r>
      <w:r>
        <w:rPr>
          <w:rFonts w:ascii="宋体" w:hAnsi="宋体" w:cs="宋体"/>
          <w:noProof/>
          <w:kern w:val="0"/>
          <w:sz w:val="24"/>
          <w:szCs w:val="24"/>
        </w:rPr>
        <w:drawing>
          <wp:inline distT="0" distB="0" distL="0" distR="0">
            <wp:extent cx="1628775" cy="561975"/>
            <wp:effectExtent l="19050" t="0" r="9525" b="0"/>
            <wp:docPr id="6" name="图片 1" descr="C:\Users\lenovo\AppData\Roaming\Tencent\Users\154819412\QQ\WinTemp\RichOle\GXB9E`136DMUTV$%O78V_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AppData\Roaming\Tencent\Users\154819412\QQ\WinTemp\RichOle\GXB9E`136DMUTV$%O78V_28.png"/>
                    <pic:cNvPicPr>
                      <a:picLocks noChangeAspect="1" noChangeArrowheads="1"/>
                    </pic:cNvPicPr>
                  </pic:nvPicPr>
                  <pic:blipFill>
                    <a:blip r:embed="rId11" cstate="print"/>
                    <a:srcRect/>
                    <a:stretch>
                      <a:fillRect/>
                    </a:stretch>
                  </pic:blipFill>
                  <pic:spPr>
                    <a:xfrm>
                      <a:off x="0" y="0"/>
                      <a:ext cx="1628775" cy="561975"/>
                    </a:xfrm>
                    <a:prstGeom prst="rect">
                      <a:avLst/>
                    </a:prstGeom>
                    <a:noFill/>
                    <a:ln w="9525">
                      <a:noFill/>
                      <a:miter lim="800000"/>
                      <a:headEnd/>
                      <a:tailEnd/>
                    </a:ln>
                  </pic:spPr>
                </pic:pic>
              </a:graphicData>
            </a:graphic>
          </wp:inline>
        </w:drawing>
      </w:r>
      <w:r>
        <w:rPr>
          <w:rFonts w:hint="eastAsia"/>
          <w:sz w:val="24"/>
          <w:szCs w:val="24"/>
        </w:rPr>
        <w:t>，再点击界面“</w:t>
      </w:r>
      <w:r>
        <w:rPr>
          <w:rFonts w:ascii="宋体" w:hAnsi="宋体" w:cs="宋体"/>
          <w:noProof/>
          <w:sz w:val="24"/>
          <w:szCs w:val="24"/>
        </w:rPr>
        <w:drawing>
          <wp:inline distT="0" distB="0" distL="0" distR="0">
            <wp:extent cx="152400" cy="152400"/>
            <wp:effectExtent l="0" t="0" r="0" b="0"/>
            <wp:docPr id="9"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IMG_256"/>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52400" cy="152400"/>
                    </a:xfrm>
                    <a:prstGeom prst="rect">
                      <a:avLst/>
                    </a:prstGeom>
                    <a:noFill/>
                    <a:ln>
                      <a:noFill/>
                    </a:ln>
                  </pic:spPr>
                </pic:pic>
              </a:graphicData>
            </a:graphic>
          </wp:inline>
        </w:drawing>
      </w:r>
      <w:r>
        <w:rPr>
          <w:rFonts w:ascii="宋体" w:hAnsi="宋体" w:cs="宋体" w:hint="eastAsia"/>
          <w:sz w:val="24"/>
          <w:szCs w:val="24"/>
        </w:rPr>
        <w:t>”按钮弹出编辑页面，</w:t>
      </w:r>
      <w:r>
        <w:rPr>
          <w:rFonts w:ascii="宋体" w:hAnsi="宋体" w:cs="宋体"/>
          <w:noProof/>
          <w:kern w:val="0"/>
          <w:sz w:val="24"/>
          <w:szCs w:val="24"/>
        </w:rPr>
        <w:drawing>
          <wp:inline distT="0" distB="0" distL="0" distR="0">
            <wp:extent cx="6581775" cy="1266825"/>
            <wp:effectExtent l="19050" t="0" r="9525" b="0"/>
            <wp:docPr id="8" name="图片 5" descr="C:\Users\lenovo\AppData\Roaming\Tencent\Users\154819412\QQ\WinTemp\RichOle\V{USZAP)3A]}LYEV{4T3Z0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C:\Users\lenovo\AppData\Roaming\Tencent\Users\154819412\QQ\WinTemp\RichOle\V{USZAP)3A]}LYEV{4T3Z0O.png"/>
                    <pic:cNvPicPr>
                      <a:picLocks noChangeAspect="1" noChangeArrowheads="1"/>
                    </pic:cNvPicPr>
                  </pic:nvPicPr>
                  <pic:blipFill>
                    <a:blip r:embed="rId13" cstate="print"/>
                    <a:srcRect/>
                    <a:stretch>
                      <a:fillRect/>
                    </a:stretch>
                  </pic:blipFill>
                  <pic:spPr>
                    <a:xfrm>
                      <a:off x="0" y="0"/>
                      <a:ext cx="6581775" cy="1266825"/>
                    </a:xfrm>
                    <a:prstGeom prst="rect">
                      <a:avLst/>
                    </a:prstGeom>
                    <a:noFill/>
                    <a:ln w="9525">
                      <a:noFill/>
                      <a:miter lim="800000"/>
                      <a:headEnd/>
                      <a:tailEnd/>
                    </a:ln>
                  </pic:spPr>
                </pic:pic>
              </a:graphicData>
            </a:graphic>
          </wp:inline>
        </w:drawing>
      </w:r>
    </w:p>
    <w:p w:rsidR="00AA4BDD" w:rsidRDefault="002B6D52">
      <w:pPr>
        <w:rPr>
          <w:rFonts w:ascii="宋体" w:hAnsi="宋体" w:cs="宋体"/>
          <w:sz w:val="24"/>
          <w:szCs w:val="24"/>
        </w:rPr>
      </w:pPr>
      <w:r>
        <w:rPr>
          <w:rFonts w:ascii="宋体" w:hAnsi="宋体" w:cs="宋体" w:hint="eastAsia"/>
          <w:sz w:val="24"/>
          <w:szCs w:val="24"/>
        </w:rPr>
        <w:t>在上面修改学生不符合信息，点击保存即可（</w:t>
      </w:r>
      <w:r>
        <w:rPr>
          <w:rFonts w:ascii="宋体" w:hAnsi="宋体" w:cs="宋体" w:hint="eastAsia"/>
          <w:color w:val="FF0000"/>
          <w:sz w:val="24"/>
          <w:szCs w:val="24"/>
        </w:rPr>
        <w:t>特别注意：弹出页面有“基本信息”、“个人家庭经济来源”、“个人学习工作经历”和“科研内容概述及论文发表情况”四个子页面，每次操作完</w:t>
      </w:r>
      <w:proofErr w:type="gramStart"/>
      <w:r>
        <w:rPr>
          <w:rFonts w:ascii="宋体" w:hAnsi="宋体" w:cs="宋体" w:hint="eastAsia"/>
          <w:color w:val="FF0000"/>
          <w:sz w:val="24"/>
          <w:szCs w:val="24"/>
        </w:rPr>
        <w:t>一</w:t>
      </w:r>
      <w:proofErr w:type="gramEnd"/>
      <w:r>
        <w:rPr>
          <w:rFonts w:ascii="宋体" w:hAnsi="宋体" w:cs="宋体" w:hint="eastAsia"/>
          <w:color w:val="FF0000"/>
          <w:sz w:val="24"/>
          <w:szCs w:val="24"/>
        </w:rPr>
        <w:t>个子页面都要点击保存才能完成修改。</w:t>
      </w:r>
      <w:r>
        <w:rPr>
          <w:rFonts w:ascii="宋体" w:hAnsi="宋体" w:cs="宋体" w:hint="eastAsia"/>
          <w:sz w:val="24"/>
          <w:szCs w:val="24"/>
        </w:rPr>
        <w:t>）修改完善后再次“导出”，完全无误后才能进入下一个审核步骤。</w:t>
      </w:r>
    </w:p>
    <w:p w:rsidR="00AA4BDD" w:rsidRDefault="00AA4BDD">
      <w:pPr>
        <w:rPr>
          <w:rFonts w:ascii="宋体" w:hAnsi="宋体" w:cs="宋体"/>
          <w:sz w:val="24"/>
          <w:szCs w:val="24"/>
        </w:rPr>
      </w:pPr>
    </w:p>
    <w:p w:rsidR="00AA4BDD" w:rsidRDefault="002B6D52">
      <w:pPr>
        <w:rPr>
          <w:rFonts w:ascii="宋体" w:hAnsi="宋体" w:cs="宋体"/>
          <w:kern w:val="0"/>
          <w:sz w:val="24"/>
          <w:szCs w:val="24"/>
        </w:rPr>
      </w:pPr>
      <w:r>
        <w:rPr>
          <w:rFonts w:ascii="宋体" w:hAnsi="宋体" w:cs="宋体" w:hint="eastAsia"/>
          <w:sz w:val="24"/>
          <w:szCs w:val="24"/>
        </w:rPr>
        <w:t xml:space="preserve"> </w:t>
      </w:r>
      <w:r>
        <w:rPr>
          <w:rFonts w:ascii="宋体" w:hAnsi="宋体" w:cs="宋体" w:hint="eastAsia"/>
          <w:b/>
          <w:sz w:val="24"/>
          <w:szCs w:val="24"/>
        </w:rPr>
        <w:t xml:space="preserve">    </w:t>
      </w:r>
      <w:r>
        <w:rPr>
          <w:rFonts w:ascii="宋体" w:hAnsi="宋体" w:cs="宋体" w:hint="eastAsia"/>
          <w:b/>
          <w:sz w:val="24"/>
          <w:szCs w:val="24"/>
          <w:u w:val="single"/>
        </w:rPr>
        <w:t>特别注意的是</w:t>
      </w:r>
      <w:r>
        <w:rPr>
          <w:rFonts w:ascii="宋体" w:hAnsi="宋体" w:cs="宋体" w:hint="eastAsia"/>
          <w:sz w:val="24"/>
          <w:szCs w:val="24"/>
        </w:rPr>
        <w:t>：如果导出的汇总表中，工行卡号出现了没有数字的情况，例如：</w:t>
      </w:r>
      <w:r>
        <w:rPr>
          <w:rFonts w:ascii="宋体" w:hAnsi="宋体" w:cs="宋体"/>
          <w:noProof/>
          <w:kern w:val="0"/>
          <w:sz w:val="24"/>
          <w:szCs w:val="24"/>
        </w:rPr>
        <w:drawing>
          <wp:inline distT="0" distB="0" distL="0" distR="0">
            <wp:extent cx="1666875" cy="866775"/>
            <wp:effectExtent l="0" t="0" r="9525" b="9525"/>
            <wp:docPr id="13" name="图片 13" descr="TP]5231YF8V@XRX4I3EI[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TP]5231YF8V@XRX4I3EI[97"/>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666875" cy="866775"/>
                    </a:xfrm>
                    <a:prstGeom prst="rect">
                      <a:avLst/>
                    </a:prstGeom>
                    <a:noFill/>
                    <a:ln>
                      <a:noFill/>
                    </a:ln>
                  </pic:spPr>
                </pic:pic>
              </a:graphicData>
            </a:graphic>
          </wp:inline>
        </w:drawing>
      </w:r>
      <w:r>
        <w:rPr>
          <w:rFonts w:ascii="宋体" w:hAnsi="宋体" w:cs="宋体" w:hint="eastAsia"/>
          <w:kern w:val="0"/>
          <w:sz w:val="24"/>
          <w:szCs w:val="24"/>
        </w:rPr>
        <w:t>，说明学生在研究生教育管理系统中没有将本人的工行卡号信息填写完整。请通知学生到系统中（</w:t>
      </w:r>
      <w:r>
        <w:rPr>
          <w:rFonts w:hint="eastAsia"/>
        </w:rPr>
        <w:t>其他</w:t>
      </w:r>
      <w:proofErr w:type="gramStart"/>
      <w:r>
        <w:t>—</w:t>
      </w:r>
      <w:r>
        <w:rPr>
          <w:rFonts w:hint="eastAsia"/>
        </w:rPr>
        <w:t>其他</w:t>
      </w:r>
      <w:proofErr w:type="gramEnd"/>
      <w:r>
        <w:rPr>
          <w:rFonts w:hint="eastAsia"/>
        </w:rPr>
        <w:t>管理</w:t>
      </w:r>
      <w:r>
        <w:t>—</w:t>
      </w:r>
      <w:r>
        <w:rPr>
          <w:rFonts w:hint="eastAsia"/>
        </w:rPr>
        <w:t>个人基本信息管理</w:t>
      </w:r>
      <w:r>
        <w:rPr>
          <w:rFonts w:ascii="宋体" w:hAnsi="宋体" w:cs="宋体" w:hint="eastAsia"/>
          <w:kern w:val="0"/>
          <w:sz w:val="24"/>
          <w:szCs w:val="24"/>
        </w:rPr>
        <w:t>）补充个人工行卡号。卡号的数字与数字之间不能留下任何空格。</w:t>
      </w:r>
    </w:p>
    <w:p w:rsidR="00AA4BDD" w:rsidRDefault="00AA4BDD">
      <w:pPr>
        <w:rPr>
          <w:sz w:val="24"/>
          <w:szCs w:val="24"/>
        </w:rPr>
      </w:pPr>
    </w:p>
    <w:p w:rsidR="00AA4BDD" w:rsidRDefault="002B6D52">
      <w:pPr>
        <w:rPr>
          <w:sz w:val="28"/>
          <w:szCs w:val="28"/>
        </w:rPr>
      </w:pPr>
      <w:r>
        <w:rPr>
          <w:rFonts w:hint="eastAsia"/>
          <w:sz w:val="28"/>
          <w:szCs w:val="28"/>
        </w:rPr>
        <w:t>第三步：点击“奖助学金院系审核”</w:t>
      </w:r>
    </w:p>
    <w:p w:rsidR="00AA4BDD" w:rsidRDefault="002B6D52">
      <w:r>
        <w:rPr>
          <w:rFonts w:hint="eastAsia"/>
        </w:rPr>
        <w:t>（</w:t>
      </w:r>
      <w:r>
        <w:rPr>
          <w:rFonts w:hint="eastAsia"/>
        </w:rPr>
        <w:t>1</w:t>
      </w:r>
      <w:r>
        <w:rPr>
          <w:rFonts w:hint="eastAsia"/>
        </w:rPr>
        <w:t>）根据筛选条件</w:t>
      </w:r>
      <w:r>
        <w:rPr>
          <w:rFonts w:hint="eastAsia"/>
          <w:color w:val="FF0000"/>
        </w:rPr>
        <w:t>“院系”、“学生类型”、“年级”</w:t>
      </w:r>
      <w:r>
        <w:rPr>
          <w:rFonts w:hint="eastAsia"/>
        </w:rPr>
        <w:t>等进行筛选学生信息。</w:t>
      </w:r>
    </w:p>
    <w:p w:rsidR="00AA4BDD" w:rsidRDefault="002B6D52">
      <w:r>
        <w:rPr>
          <w:rFonts w:hint="eastAsia"/>
        </w:rPr>
        <w:t>（</w:t>
      </w:r>
      <w:r>
        <w:rPr>
          <w:rFonts w:hint="eastAsia"/>
        </w:rPr>
        <w:t>2</w:t>
      </w:r>
      <w:r>
        <w:rPr>
          <w:rFonts w:hint="eastAsia"/>
        </w:rPr>
        <w:t>）单个审核学生提交的申请信息。点击“</w:t>
      </w:r>
      <w:r>
        <w:rPr>
          <w:rFonts w:hint="eastAsia"/>
          <w:noProof/>
        </w:rPr>
        <w:drawing>
          <wp:inline distT="0" distB="0" distL="0" distR="0">
            <wp:extent cx="247650" cy="2857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47650" cy="285750"/>
                    </a:xfrm>
                    <a:prstGeom prst="rect">
                      <a:avLst/>
                    </a:prstGeom>
                    <a:noFill/>
                    <a:ln>
                      <a:noFill/>
                    </a:ln>
                  </pic:spPr>
                </pic:pic>
              </a:graphicData>
            </a:graphic>
          </wp:inline>
        </w:drawing>
      </w:r>
      <w:r>
        <w:rPr>
          <w:rFonts w:hint="eastAsia"/>
        </w:rPr>
        <w:t>”可查看学生的申请信息。点击“</w:t>
      </w:r>
      <w:r>
        <w:rPr>
          <w:noProof/>
        </w:rPr>
        <w:drawing>
          <wp:inline distT="0" distB="0" distL="0" distR="0">
            <wp:extent cx="209550" cy="200025"/>
            <wp:effectExtent l="0" t="0" r="0"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209550" cy="200025"/>
                    </a:xfrm>
                    <a:prstGeom prst="rect">
                      <a:avLst/>
                    </a:prstGeom>
                    <a:noFill/>
                    <a:ln>
                      <a:noFill/>
                    </a:ln>
                  </pic:spPr>
                </pic:pic>
              </a:graphicData>
            </a:graphic>
          </wp:inline>
        </w:drawing>
      </w:r>
      <w:r>
        <w:rPr>
          <w:rFonts w:hint="eastAsia"/>
        </w:rPr>
        <w:t>”，然后在按“确定”键进行审核，在“院系审核”下拉菜单中选择“通过”或者“未过”，然后点击右边的</w:t>
      </w:r>
      <w:r>
        <w:rPr>
          <w:rFonts w:ascii="宋体" w:hAnsi="宋体" w:cs="宋体"/>
          <w:noProof/>
          <w:kern w:val="0"/>
          <w:sz w:val="24"/>
          <w:szCs w:val="24"/>
        </w:rPr>
        <w:drawing>
          <wp:inline distT="0" distB="0" distL="0" distR="0">
            <wp:extent cx="314325" cy="295275"/>
            <wp:effectExtent l="0" t="0" r="9525" b="9525"/>
            <wp:docPr id="15" name="图片 15" descr="C:\Users\lenovo\AppData\Roaming\Tencent\Users\154819412\QQ\WinTemp\RichOle\KLX7W9]~DDC~(((}MMXM)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C:\Users\lenovo\AppData\Roaming\Tencent\Users\154819412\QQ\WinTemp\RichOle\KLX7W9]~DDC~(((}MMXM)22.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14325" cy="295275"/>
                    </a:xfrm>
                    <a:prstGeom prst="rect">
                      <a:avLst/>
                    </a:prstGeom>
                    <a:noFill/>
                    <a:ln>
                      <a:noFill/>
                    </a:ln>
                  </pic:spPr>
                </pic:pic>
              </a:graphicData>
            </a:graphic>
          </wp:inline>
        </w:drawing>
      </w:r>
      <w:r>
        <w:rPr>
          <w:rFonts w:hint="eastAsia"/>
        </w:rPr>
        <w:t>进行保存。</w:t>
      </w:r>
      <w:r>
        <w:t>撤销点击</w:t>
      </w:r>
      <w:r>
        <w:rPr>
          <w:noProof/>
        </w:rPr>
        <w:drawing>
          <wp:inline distT="0" distB="0" distL="0" distR="0">
            <wp:extent cx="190500" cy="180975"/>
            <wp:effectExtent l="0" t="0" r="0"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90500" cy="180975"/>
                    </a:xfrm>
                    <a:prstGeom prst="rect">
                      <a:avLst/>
                    </a:prstGeom>
                    <a:noFill/>
                    <a:ln>
                      <a:noFill/>
                    </a:ln>
                  </pic:spPr>
                </pic:pic>
              </a:graphicData>
            </a:graphic>
          </wp:inline>
        </w:drawing>
      </w:r>
      <w:r>
        <w:t>进行单个撤销审核</w:t>
      </w:r>
      <w:r>
        <w:rPr>
          <w:rFonts w:hint="eastAsia"/>
        </w:rPr>
        <w:t>。</w:t>
      </w:r>
    </w:p>
    <w:p w:rsidR="00AA4BDD" w:rsidRDefault="002B6D52">
      <w:r>
        <w:rPr>
          <w:noProof/>
        </w:rPr>
        <w:lastRenderedPageBreak/>
        <w:drawing>
          <wp:inline distT="0" distB="0" distL="0" distR="0">
            <wp:extent cx="5274310" cy="1513840"/>
            <wp:effectExtent l="0" t="0" r="2540" b="0"/>
            <wp:docPr id="19" name="图片 19" descr="C:\Users\ADMINI~1\AppData\Local\Temp\150529550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Users\ADMINI~1\AppData\Local\Temp\1505295502(1).png"/>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5274310" cy="1514037"/>
                    </a:xfrm>
                    <a:prstGeom prst="rect">
                      <a:avLst/>
                    </a:prstGeom>
                    <a:noFill/>
                    <a:ln>
                      <a:noFill/>
                    </a:ln>
                  </pic:spPr>
                </pic:pic>
              </a:graphicData>
            </a:graphic>
          </wp:inline>
        </w:drawing>
      </w:r>
    </w:p>
    <w:p w:rsidR="00AA4BDD" w:rsidRDefault="00AA4BDD"/>
    <w:p w:rsidR="00AA4BDD" w:rsidRDefault="002B6D52">
      <w:r>
        <w:rPr>
          <w:noProof/>
        </w:rPr>
        <w:drawing>
          <wp:inline distT="0" distB="0" distL="0" distR="0">
            <wp:extent cx="5276850" cy="114300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0" cstate="print"/>
                    <a:stretch>
                      <a:fillRect/>
                    </a:stretch>
                  </pic:blipFill>
                  <pic:spPr>
                    <a:xfrm>
                      <a:off x="0" y="0"/>
                      <a:ext cx="5274310" cy="1142450"/>
                    </a:xfrm>
                    <a:prstGeom prst="rect">
                      <a:avLst/>
                    </a:prstGeom>
                  </pic:spPr>
                </pic:pic>
              </a:graphicData>
            </a:graphic>
          </wp:inline>
        </w:drawing>
      </w:r>
    </w:p>
    <w:p w:rsidR="00AA4BDD" w:rsidRDefault="002B6D52">
      <w:r>
        <w:t>成功审核的状态如下图</w:t>
      </w:r>
      <w:r>
        <w:rPr>
          <w:rFonts w:hint="eastAsia"/>
        </w:rPr>
        <w:t>：</w:t>
      </w:r>
    </w:p>
    <w:p w:rsidR="00AA4BDD" w:rsidRDefault="002B6D52">
      <w:r>
        <w:rPr>
          <w:noProof/>
        </w:rPr>
        <w:drawing>
          <wp:inline distT="0" distB="0" distL="0" distR="0">
            <wp:extent cx="5274310" cy="1447165"/>
            <wp:effectExtent l="0" t="0" r="2540" b="63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1" cstate="print"/>
                    <a:stretch>
                      <a:fillRect/>
                    </a:stretch>
                  </pic:blipFill>
                  <pic:spPr>
                    <a:xfrm>
                      <a:off x="0" y="0"/>
                      <a:ext cx="5274310" cy="1447383"/>
                    </a:xfrm>
                    <a:prstGeom prst="rect">
                      <a:avLst/>
                    </a:prstGeom>
                  </pic:spPr>
                </pic:pic>
              </a:graphicData>
            </a:graphic>
          </wp:inline>
        </w:drawing>
      </w:r>
    </w:p>
    <w:p w:rsidR="00AA4BDD" w:rsidRDefault="002B6D52">
      <w:r>
        <w:rPr>
          <w:rFonts w:hint="eastAsia"/>
        </w:rPr>
        <w:t>批量审核</w:t>
      </w:r>
      <w:r>
        <w:rPr>
          <w:rFonts w:hint="eastAsia"/>
        </w:rPr>
        <w:t xml:space="preserve">: </w:t>
      </w:r>
      <w:r>
        <w:rPr>
          <w:rFonts w:hint="eastAsia"/>
        </w:rPr>
        <w:t>此功能方便辅导员一次性对批量数据进行认定，并非必须的操作流程，实际工作按个人习惯进行审核。</w:t>
      </w:r>
    </w:p>
    <w:p w:rsidR="00AA4BDD" w:rsidRDefault="002B6D52">
      <w:pPr>
        <w:spacing w:line="360" w:lineRule="auto"/>
        <w:jc w:val="left"/>
      </w:pPr>
      <w:r>
        <w:rPr>
          <w:rFonts w:hint="eastAsia"/>
        </w:rPr>
        <w:t>a</w:t>
      </w:r>
      <w:r>
        <w:rPr>
          <w:rFonts w:hint="eastAsia"/>
        </w:rPr>
        <w:t>选中批量设定：点击左下角“选中”。选择其中若干条数据，在“院系审核”下拉菜单中选择“未审”、“通过”、“未过”，再点击“设定”，则选中部分认定完毕。</w:t>
      </w:r>
    </w:p>
    <w:p w:rsidR="00AA4BDD" w:rsidRDefault="002B6D52">
      <w:pPr>
        <w:spacing w:line="360" w:lineRule="auto"/>
        <w:jc w:val="left"/>
      </w:pPr>
      <w:r>
        <w:rPr>
          <w:noProof/>
        </w:rPr>
        <w:drawing>
          <wp:inline distT="0" distB="0" distL="0" distR="0">
            <wp:extent cx="5274310" cy="1746250"/>
            <wp:effectExtent l="0" t="0" r="254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22" cstate="print"/>
                    <a:stretch>
                      <a:fillRect/>
                    </a:stretch>
                  </pic:blipFill>
                  <pic:spPr>
                    <a:xfrm>
                      <a:off x="0" y="0"/>
                      <a:ext cx="5274310" cy="1746505"/>
                    </a:xfrm>
                    <a:prstGeom prst="rect">
                      <a:avLst/>
                    </a:prstGeom>
                  </pic:spPr>
                </pic:pic>
              </a:graphicData>
            </a:graphic>
          </wp:inline>
        </w:drawing>
      </w:r>
    </w:p>
    <w:p w:rsidR="00AA4BDD" w:rsidRDefault="002B6D52">
      <w:pPr>
        <w:spacing w:line="360" w:lineRule="auto"/>
        <w:jc w:val="left"/>
      </w:pPr>
      <w:r>
        <w:rPr>
          <w:rFonts w:hint="eastAsia"/>
        </w:rPr>
        <w:t>b</w:t>
      </w:r>
      <w:r>
        <w:rPr>
          <w:rFonts w:hint="eastAsia"/>
        </w:rPr>
        <w:t>查询批量认定：点击左下角“查询”。</w:t>
      </w:r>
      <w:r>
        <w:rPr>
          <w:rFonts w:hint="eastAsia"/>
        </w:rPr>
        <w:t xml:space="preserve"> </w:t>
      </w:r>
      <w:r>
        <w:rPr>
          <w:rFonts w:hint="eastAsia"/>
        </w:rPr>
        <w:t>在“院系审核”下拉菜单中选择“未审”、“通过”、“未过”再点击“设定”，认定完毕。（</w:t>
      </w:r>
      <w:r>
        <w:rPr>
          <w:rFonts w:hint="eastAsia"/>
        </w:rPr>
        <w:t xml:space="preserve"> </w:t>
      </w:r>
      <w:r>
        <w:rPr>
          <w:rFonts w:hint="eastAsia"/>
        </w:rPr>
        <w:t>此功能相当于将筛选出的所有学生信息（所有页），进行批量认定。选择此功能</w:t>
      </w:r>
      <w:proofErr w:type="gramStart"/>
      <w:r>
        <w:rPr>
          <w:rFonts w:hint="eastAsia"/>
        </w:rPr>
        <w:t>不可再只选择</w:t>
      </w:r>
      <w:proofErr w:type="gramEnd"/>
      <w:r>
        <w:rPr>
          <w:rFonts w:hint="eastAsia"/>
        </w:rPr>
        <w:t>若干条进行认定，否则页面所有的数据，</w:t>
      </w:r>
      <w:proofErr w:type="gramStart"/>
      <w:r>
        <w:rPr>
          <w:rFonts w:hint="eastAsia"/>
        </w:rPr>
        <w:t>包括没</w:t>
      </w:r>
      <w:proofErr w:type="gramEnd"/>
      <w:r>
        <w:rPr>
          <w:rFonts w:hint="eastAsia"/>
        </w:rPr>
        <w:t>选中的数据，都被统一修改成同一设定。）</w:t>
      </w:r>
    </w:p>
    <w:p w:rsidR="00AA4BDD" w:rsidRDefault="002B6D52">
      <w:r>
        <w:rPr>
          <w:noProof/>
        </w:rPr>
        <w:lastRenderedPageBreak/>
        <w:drawing>
          <wp:inline distT="0" distB="0" distL="0" distR="0">
            <wp:extent cx="5274310" cy="1694815"/>
            <wp:effectExtent l="0" t="0" r="254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23" cstate="print"/>
                    <a:stretch>
                      <a:fillRect/>
                    </a:stretch>
                  </pic:blipFill>
                  <pic:spPr>
                    <a:xfrm>
                      <a:off x="0" y="0"/>
                      <a:ext cx="5274310" cy="1695227"/>
                    </a:xfrm>
                    <a:prstGeom prst="rect">
                      <a:avLst/>
                    </a:prstGeom>
                  </pic:spPr>
                </pic:pic>
              </a:graphicData>
            </a:graphic>
          </wp:inline>
        </w:drawing>
      </w:r>
    </w:p>
    <w:p w:rsidR="00AA4BDD" w:rsidRDefault="00AA4BDD"/>
    <w:p w:rsidR="00AA4BDD" w:rsidRDefault="002B6D52">
      <w:pPr>
        <w:ind w:firstLineChars="250" w:firstLine="700"/>
        <w:rPr>
          <w:rFonts w:ascii="黑体" w:eastAsia="黑体" w:hAnsi="黑体"/>
          <w:sz w:val="28"/>
          <w:szCs w:val="28"/>
        </w:rPr>
      </w:pPr>
      <w:r>
        <w:rPr>
          <w:rFonts w:ascii="黑体" w:eastAsia="黑体" w:hAnsi="黑体" w:hint="eastAsia"/>
          <w:sz w:val="28"/>
          <w:szCs w:val="28"/>
        </w:rPr>
        <w:t>3.如果学生反映说有重要信息要修改，但由于已经提交了，修改不了，那么请辅导员返回“</w:t>
      </w:r>
      <w:r>
        <w:rPr>
          <w:noProof/>
        </w:rPr>
        <w:drawing>
          <wp:inline distT="0" distB="0" distL="0" distR="0">
            <wp:extent cx="1104900" cy="2286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24" cstate="print"/>
                    <a:stretch>
                      <a:fillRect/>
                    </a:stretch>
                  </pic:blipFill>
                  <pic:spPr>
                    <a:xfrm>
                      <a:off x="0" y="0"/>
                      <a:ext cx="1104900" cy="228600"/>
                    </a:xfrm>
                    <a:prstGeom prst="rect">
                      <a:avLst/>
                    </a:prstGeom>
                  </pic:spPr>
                </pic:pic>
              </a:graphicData>
            </a:graphic>
          </wp:inline>
        </w:drawing>
      </w:r>
      <w:r>
        <w:rPr>
          <w:rFonts w:ascii="黑体" w:eastAsia="黑体" w:hAnsi="黑体" w:hint="eastAsia"/>
          <w:sz w:val="28"/>
          <w:szCs w:val="28"/>
        </w:rPr>
        <w:t>”界面，</w:t>
      </w:r>
      <w:r>
        <w:rPr>
          <w:noProof/>
        </w:rPr>
        <w:drawing>
          <wp:inline distT="0" distB="0" distL="0" distR="0">
            <wp:extent cx="1638300" cy="27241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5" cstate="print"/>
                    <a:stretch>
                      <a:fillRect/>
                    </a:stretch>
                  </pic:blipFill>
                  <pic:spPr>
                    <a:xfrm>
                      <a:off x="0" y="0"/>
                      <a:ext cx="1638300" cy="2724150"/>
                    </a:xfrm>
                    <a:prstGeom prst="rect">
                      <a:avLst/>
                    </a:prstGeom>
                  </pic:spPr>
                </pic:pic>
              </a:graphicData>
            </a:graphic>
          </wp:inline>
        </w:drawing>
      </w:r>
      <w:r>
        <w:rPr>
          <w:rFonts w:ascii="黑体" w:eastAsia="黑体" w:hAnsi="黑体" w:hint="eastAsia"/>
          <w:sz w:val="28"/>
          <w:szCs w:val="28"/>
        </w:rPr>
        <w:t>点击</w:t>
      </w:r>
      <w:r>
        <w:rPr>
          <w:noProof/>
        </w:rPr>
        <w:drawing>
          <wp:inline distT="0" distB="0" distL="0" distR="0">
            <wp:extent cx="336550" cy="310515"/>
            <wp:effectExtent l="0" t="0" r="635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336550" cy="310515"/>
                    </a:xfrm>
                    <a:prstGeom prst="rect">
                      <a:avLst/>
                    </a:prstGeom>
                    <a:noFill/>
                    <a:ln>
                      <a:noFill/>
                    </a:ln>
                  </pic:spPr>
                </pic:pic>
              </a:graphicData>
            </a:graphic>
          </wp:inline>
        </w:drawing>
      </w:r>
      <w:r>
        <w:rPr>
          <w:rFonts w:ascii="黑体" w:eastAsia="黑体" w:hAnsi="黑体" w:hint="eastAsia"/>
          <w:sz w:val="28"/>
        </w:rPr>
        <w:t>进入界面进行修改，</w:t>
      </w:r>
      <w:r>
        <w:rPr>
          <w:rFonts w:ascii="黑体" w:eastAsia="黑体" w:hAnsi="黑体" w:hint="eastAsia"/>
          <w:sz w:val="28"/>
          <w:szCs w:val="28"/>
        </w:rPr>
        <w:t>将学生的“提交状态”从“已完成”修改为“修改中”并点击保存，学生就可以修改了。如下图所示：</w:t>
      </w:r>
    </w:p>
    <w:p w:rsidR="00AA4BDD" w:rsidRDefault="002B6D52">
      <w:r>
        <w:rPr>
          <w:noProof/>
        </w:rPr>
        <w:lastRenderedPageBreak/>
        <w:drawing>
          <wp:inline distT="0" distB="0" distL="0" distR="0">
            <wp:extent cx="5274310" cy="38754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7" cstate="print"/>
                    <a:stretch>
                      <a:fillRect/>
                    </a:stretch>
                  </pic:blipFill>
                  <pic:spPr>
                    <a:xfrm>
                      <a:off x="0" y="0"/>
                      <a:ext cx="5274310" cy="3875763"/>
                    </a:xfrm>
                    <a:prstGeom prst="rect">
                      <a:avLst/>
                    </a:prstGeom>
                  </pic:spPr>
                </pic:pic>
              </a:graphicData>
            </a:graphic>
          </wp:inline>
        </w:drawing>
      </w:r>
    </w:p>
    <w:p w:rsidR="00AA4BDD" w:rsidRDefault="002B6D52">
      <w:pPr>
        <w:widowControl/>
        <w:ind w:firstLineChars="200" w:firstLine="560"/>
        <w:jc w:val="left"/>
        <w:rPr>
          <w:rFonts w:ascii="黑体" w:eastAsia="黑体" w:hAnsi="黑体"/>
          <w:sz w:val="28"/>
          <w:szCs w:val="28"/>
        </w:rPr>
      </w:pPr>
      <w:r>
        <w:rPr>
          <w:rFonts w:ascii="黑体" w:eastAsia="黑体" w:hAnsi="黑体" w:hint="eastAsia"/>
          <w:sz w:val="28"/>
          <w:szCs w:val="28"/>
        </w:rPr>
        <w:t>4.</w:t>
      </w:r>
      <w:r w:rsidR="00CF7094">
        <w:rPr>
          <w:rFonts w:ascii="黑体" w:eastAsia="黑体" w:hAnsi="黑体"/>
          <w:sz w:val="28"/>
          <w:szCs w:val="28"/>
        </w:rPr>
        <w:t xml:space="preserve"> </w:t>
      </w:r>
      <w:r>
        <w:rPr>
          <w:rFonts w:ascii="黑体" w:eastAsia="黑体" w:hAnsi="黑体" w:hint="eastAsia"/>
          <w:sz w:val="28"/>
          <w:szCs w:val="28"/>
        </w:rPr>
        <w:t>学院审核完毕后，按照以下的操作导出汇总</w:t>
      </w:r>
      <w:proofErr w:type="gramStart"/>
      <w:r>
        <w:rPr>
          <w:rFonts w:ascii="黑体" w:eastAsia="黑体" w:hAnsi="黑体" w:hint="eastAsia"/>
          <w:sz w:val="28"/>
          <w:szCs w:val="28"/>
        </w:rPr>
        <w:t>表再次</w:t>
      </w:r>
      <w:proofErr w:type="gramEnd"/>
      <w:r>
        <w:rPr>
          <w:rFonts w:ascii="黑体" w:eastAsia="黑体" w:hAnsi="黑体" w:hint="eastAsia"/>
          <w:sz w:val="28"/>
          <w:szCs w:val="28"/>
        </w:rPr>
        <w:t>审核一下。所通过的学生中，申报人数不能超过学校下达的指标数。</w:t>
      </w:r>
    </w:p>
    <w:p w:rsidR="00AA4BDD" w:rsidRDefault="002B6D52">
      <w:pPr>
        <w:rPr>
          <w:rFonts w:ascii="宋体" w:hAnsi="宋体" w:cs="宋体"/>
          <w:kern w:val="0"/>
          <w:sz w:val="24"/>
          <w:szCs w:val="24"/>
        </w:rPr>
      </w:pPr>
      <w:r>
        <w:rPr>
          <w:rFonts w:ascii="宋体" w:hAnsi="宋体" w:cs="宋体" w:hint="eastAsia"/>
          <w:kern w:val="0"/>
          <w:sz w:val="24"/>
          <w:szCs w:val="24"/>
        </w:rPr>
        <w:t>1.</w:t>
      </w:r>
      <w:r>
        <w:rPr>
          <w:noProof/>
        </w:rPr>
        <w:drawing>
          <wp:inline distT="0" distB="0" distL="0" distR="0">
            <wp:extent cx="1704975" cy="2886075"/>
            <wp:effectExtent l="0" t="0" r="9525"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8" cstate="print"/>
                    <a:stretch>
                      <a:fillRect/>
                    </a:stretch>
                  </pic:blipFill>
                  <pic:spPr>
                    <a:xfrm>
                      <a:off x="0" y="0"/>
                      <a:ext cx="1704975" cy="2886075"/>
                    </a:xfrm>
                    <a:prstGeom prst="rect">
                      <a:avLst/>
                    </a:prstGeom>
                  </pic:spPr>
                </pic:pic>
              </a:graphicData>
            </a:graphic>
          </wp:inline>
        </w:drawing>
      </w:r>
      <w:r>
        <w:rPr>
          <w:rFonts w:ascii="宋体" w:hAnsi="宋体" w:cs="宋体" w:hint="eastAsia"/>
          <w:kern w:val="0"/>
          <w:sz w:val="24"/>
          <w:szCs w:val="24"/>
        </w:rPr>
        <w:t xml:space="preserve"> 2. </w:t>
      </w:r>
      <w:r>
        <w:rPr>
          <w:rFonts w:ascii="宋体" w:hAnsi="宋体" w:cs="宋体"/>
          <w:noProof/>
          <w:kern w:val="0"/>
          <w:sz w:val="24"/>
          <w:szCs w:val="24"/>
        </w:rPr>
        <w:drawing>
          <wp:inline distT="0" distB="0" distL="0" distR="0">
            <wp:extent cx="1724025" cy="457200"/>
            <wp:effectExtent l="0" t="0" r="9525" b="0"/>
            <wp:docPr id="23" name="图片 23" descr="D9VQN(23NEVI}M2{08VIL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D9VQN(23NEVI}M2{08VILA3"/>
                    <pic:cNvPicPr>
                      <a:picLocks noChangeAspect="1" noChangeArrowheads="1"/>
                    </pic:cNvPicPr>
                  </pic:nvPicPr>
                  <pic:blipFill>
                    <a:blip r:embed="rId2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1724025" cy="457200"/>
                    </a:xfrm>
                    <a:prstGeom prst="rect">
                      <a:avLst/>
                    </a:prstGeom>
                    <a:noFill/>
                    <a:ln>
                      <a:noFill/>
                    </a:ln>
                  </pic:spPr>
                </pic:pic>
              </a:graphicData>
            </a:graphic>
          </wp:inline>
        </w:drawing>
      </w:r>
      <w:r>
        <w:rPr>
          <w:rFonts w:ascii="宋体" w:hAnsi="宋体" w:cs="宋体" w:hint="eastAsia"/>
          <w:kern w:val="0"/>
          <w:sz w:val="24"/>
          <w:szCs w:val="24"/>
        </w:rPr>
        <w:t xml:space="preserve">  3. </w:t>
      </w:r>
      <w:r>
        <w:rPr>
          <w:rFonts w:ascii="宋体" w:hAnsi="宋体" w:cs="宋体"/>
          <w:noProof/>
          <w:kern w:val="0"/>
          <w:sz w:val="24"/>
          <w:szCs w:val="24"/>
        </w:rPr>
        <w:drawing>
          <wp:inline distT="0" distB="0" distL="0" distR="0">
            <wp:extent cx="923925" cy="304800"/>
            <wp:effectExtent l="0" t="0" r="9525" b="0"/>
            <wp:docPr id="22" name="图片 22" descr="YRRV]2C0UL4X@3ML_NJEJJ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YRRV]2C0UL4X@3ML_NJEJJV"/>
                    <pic:cNvPicPr>
                      <a:picLocks noChangeAspect="1" noChangeArrowheads="1"/>
                    </pic:cNvPicPr>
                  </pic:nvPicPr>
                  <pic:blipFill>
                    <a:blip r:embed="rId3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ps="http://schemas.microsoft.com/office/word/2010/wordprocessingShape" xmlns:wpsCustomData="http://www.wps.cn/officeDocument/2013/wpsCustomData" xmlns:a14="http://schemas.microsoft.com/office/drawing/2010/main" val="0"/>
                        </a:ext>
                      </a:extLst>
                    </a:blip>
                    <a:srcRect/>
                    <a:stretch>
                      <a:fillRect/>
                    </a:stretch>
                  </pic:blipFill>
                  <pic:spPr>
                    <a:xfrm>
                      <a:off x="0" y="0"/>
                      <a:ext cx="923925" cy="304800"/>
                    </a:xfrm>
                    <a:prstGeom prst="rect">
                      <a:avLst/>
                    </a:prstGeom>
                    <a:noFill/>
                    <a:ln>
                      <a:noFill/>
                    </a:ln>
                  </pic:spPr>
                </pic:pic>
              </a:graphicData>
            </a:graphic>
          </wp:inline>
        </w:drawing>
      </w:r>
    </w:p>
    <w:p w:rsidR="00AA4BDD" w:rsidRDefault="00AA4BDD">
      <w:pPr>
        <w:rPr>
          <w:rFonts w:ascii="宋体" w:hAnsi="宋体" w:cs="宋体"/>
          <w:kern w:val="0"/>
          <w:sz w:val="24"/>
          <w:szCs w:val="24"/>
        </w:rPr>
      </w:pPr>
    </w:p>
    <w:p w:rsidR="00CF7094" w:rsidRDefault="002B6D52" w:rsidP="00CF7094">
      <w:pPr>
        <w:spacing w:line="360" w:lineRule="auto"/>
        <w:ind w:firstLineChars="200" w:firstLine="560"/>
        <w:rPr>
          <w:rFonts w:ascii="黑体" w:eastAsia="黑体" w:hAnsi="黑体"/>
          <w:sz w:val="28"/>
          <w:szCs w:val="28"/>
        </w:rPr>
      </w:pPr>
      <w:r>
        <w:rPr>
          <w:rFonts w:ascii="黑体" w:eastAsia="黑体" w:hAnsi="黑体" w:hint="eastAsia"/>
          <w:sz w:val="28"/>
          <w:szCs w:val="28"/>
        </w:rPr>
        <w:t>5.</w:t>
      </w:r>
      <w:r w:rsidR="00CF7094" w:rsidRPr="00CF7094">
        <w:rPr>
          <w:rFonts w:ascii="黑体" w:eastAsia="黑体" w:hAnsi="黑体" w:hint="eastAsia"/>
          <w:sz w:val="28"/>
          <w:szCs w:val="28"/>
        </w:rPr>
        <w:t xml:space="preserve"> </w:t>
      </w:r>
      <w:r w:rsidR="00CF7094">
        <w:rPr>
          <w:rFonts w:ascii="黑体" w:eastAsia="黑体" w:hAnsi="黑体" w:hint="eastAsia"/>
          <w:sz w:val="28"/>
          <w:szCs w:val="28"/>
        </w:rPr>
        <w:t>学院需要上报的材料为：</w:t>
      </w:r>
    </w:p>
    <w:p w:rsidR="00AA4BDD" w:rsidRDefault="00CF7094" w:rsidP="00CF7094">
      <w:pPr>
        <w:spacing w:line="360" w:lineRule="auto"/>
        <w:ind w:firstLineChars="100" w:firstLine="280"/>
        <w:rPr>
          <w:rFonts w:ascii="黑体" w:eastAsia="黑体" w:hAnsi="黑体"/>
          <w:sz w:val="28"/>
          <w:szCs w:val="28"/>
        </w:rPr>
      </w:pPr>
      <w:r>
        <w:rPr>
          <w:rFonts w:ascii="黑体" w:eastAsia="黑体" w:hAnsi="黑体" w:hint="eastAsia"/>
          <w:sz w:val="28"/>
          <w:szCs w:val="28"/>
        </w:rPr>
        <w:t>（1）</w:t>
      </w:r>
      <w:r w:rsidR="002B6D52">
        <w:rPr>
          <w:rFonts w:ascii="黑体" w:eastAsia="黑体" w:hAnsi="黑体" w:hint="eastAsia"/>
          <w:sz w:val="28"/>
          <w:szCs w:val="28"/>
        </w:rPr>
        <w:t>研究生在系统中导出《华南农业大学“85研究生奖助学金”</w:t>
      </w:r>
      <w:r w:rsidR="002B6D52">
        <w:rPr>
          <w:rFonts w:ascii="黑体" w:eastAsia="黑体" w:hAnsi="黑体" w:hint="eastAsia"/>
          <w:sz w:val="28"/>
          <w:szCs w:val="28"/>
        </w:rPr>
        <w:lastRenderedPageBreak/>
        <w:t>评选申请表》须交由导师填写导师意见并签名（导师不需要在系统里填写，只需在申请人的纸质材料签署意见），然后将此表和所有纸质证明材料一并上交学院，由学院在系统审核后，在此表上加盖学院意见和公章，统一上交研究生院综合管理办公室。</w:t>
      </w:r>
    </w:p>
    <w:p w:rsidR="008E2988" w:rsidRPr="008E2988" w:rsidRDefault="00CF7094" w:rsidP="008E2988">
      <w:pPr>
        <w:ind w:firstLineChars="150" w:firstLine="420"/>
        <w:rPr>
          <w:rFonts w:ascii="黑体" w:eastAsia="黑体" w:hAnsi="黑体" w:hint="eastAsia"/>
          <w:sz w:val="28"/>
          <w:szCs w:val="28"/>
        </w:rPr>
      </w:pPr>
      <w:r>
        <w:rPr>
          <w:rFonts w:ascii="黑体" w:eastAsia="黑体" w:hAnsi="黑体" w:hint="eastAsia"/>
          <w:sz w:val="28"/>
          <w:szCs w:val="28"/>
        </w:rPr>
        <w:t>（2）</w:t>
      </w:r>
      <w:r w:rsidR="0066162F">
        <w:rPr>
          <w:rFonts w:ascii="黑体" w:eastAsia="黑体" w:hAnsi="黑体" w:hint="eastAsia"/>
          <w:sz w:val="28"/>
          <w:szCs w:val="28"/>
        </w:rPr>
        <w:t>学院在系统中审核、修改、导出、打印《</w:t>
      </w:r>
      <w:r w:rsidR="0066162F" w:rsidRPr="008E2988">
        <w:rPr>
          <w:rFonts w:ascii="黑体" w:eastAsia="黑体" w:hAnsi="黑体" w:hint="eastAsia"/>
          <w:sz w:val="28"/>
          <w:szCs w:val="28"/>
        </w:rPr>
        <w:t>2017 年“85研究生奖助金”评选情况详细信息表</w:t>
      </w:r>
      <w:r w:rsidR="0066162F">
        <w:rPr>
          <w:rFonts w:ascii="黑体" w:eastAsia="黑体" w:hAnsi="黑体" w:hint="eastAsia"/>
          <w:sz w:val="28"/>
          <w:szCs w:val="28"/>
        </w:rPr>
        <w:t>》</w:t>
      </w:r>
      <w:r w:rsidR="008E2988">
        <w:rPr>
          <w:rFonts w:ascii="黑体" w:eastAsia="黑体" w:hAnsi="黑体" w:hint="eastAsia"/>
          <w:sz w:val="28"/>
          <w:szCs w:val="28"/>
        </w:rPr>
        <w:t>，</w:t>
      </w:r>
      <w:r w:rsidR="008E2988" w:rsidRPr="008E2988">
        <w:rPr>
          <w:rFonts w:ascii="黑体" w:eastAsia="黑体" w:hAnsi="黑体" w:hint="eastAsia"/>
          <w:sz w:val="28"/>
          <w:szCs w:val="28"/>
        </w:rPr>
        <w:t>交由学院党委负责人审核、签字后，加盖单位公章，上交纸质材料一份。</w:t>
      </w:r>
    </w:p>
    <w:p w:rsidR="00AA4BDD" w:rsidRDefault="00AA4BDD">
      <w:pPr>
        <w:widowControl/>
        <w:ind w:firstLineChars="200" w:firstLine="560"/>
        <w:jc w:val="left"/>
        <w:rPr>
          <w:rFonts w:ascii="黑体" w:eastAsia="黑体" w:hAnsi="黑体" w:hint="eastAsia"/>
          <w:sz w:val="28"/>
          <w:szCs w:val="28"/>
        </w:rPr>
      </w:pPr>
    </w:p>
    <w:p w:rsidR="008E2988" w:rsidRPr="008E2988" w:rsidRDefault="008E2988">
      <w:pPr>
        <w:widowControl/>
        <w:ind w:firstLineChars="200" w:firstLine="560"/>
        <w:jc w:val="left"/>
        <w:rPr>
          <w:rFonts w:ascii="黑体" w:eastAsia="黑体" w:hAnsi="黑体"/>
          <w:sz w:val="28"/>
          <w:szCs w:val="28"/>
        </w:rPr>
      </w:pPr>
    </w:p>
    <w:p w:rsidR="00AA4BDD" w:rsidRDefault="002B6D52">
      <w:pPr>
        <w:ind w:firstLineChars="200" w:firstLine="560"/>
        <w:rPr>
          <w:sz w:val="28"/>
          <w:szCs w:val="28"/>
        </w:rPr>
      </w:pPr>
      <w:r>
        <w:rPr>
          <w:rFonts w:hint="eastAsia"/>
          <w:sz w:val="28"/>
          <w:szCs w:val="28"/>
        </w:rPr>
        <w:t>联系人：林佩云</w:t>
      </w:r>
    </w:p>
    <w:p w:rsidR="00AA4BDD" w:rsidRDefault="002B6D52">
      <w:pPr>
        <w:ind w:firstLineChars="200" w:firstLine="560"/>
        <w:rPr>
          <w:sz w:val="28"/>
          <w:szCs w:val="28"/>
        </w:rPr>
      </w:pPr>
      <w:r>
        <w:rPr>
          <w:rFonts w:hint="eastAsia"/>
          <w:sz w:val="28"/>
          <w:szCs w:val="28"/>
        </w:rPr>
        <w:t>联系方式：</w:t>
      </w:r>
      <w:r>
        <w:rPr>
          <w:rFonts w:hint="eastAsia"/>
          <w:sz w:val="28"/>
          <w:szCs w:val="28"/>
        </w:rPr>
        <w:t>85280189</w:t>
      </w:r>
    </w:p>
    <w:p w:rsidR="00AA4BDD" w:rsidRDefault="002B6D52">
      <w:pPr>
        <w:ind w:firstLineChars="200" w:firstLine="560"/>
        <w:rPr>
          <w:sz w:val="28"/>
          <w:szCs w:val="28"/>
        </w:rPr>
      </w:pPr>
      <w:r>
        <w:rPr>
          <w:rFonts w:hint="eastAsia"/>
          <w:sz w:val="28"/>
          <w:szCs w:val="28"/>
        </w:rPr>
        <w:t>地址：行政楼</w:t>
      </w:r>
      <w:r>
        <w:rPr>
          <w:rFonts w:hint="eastAsia"/>
          <w:sz w:val="28"/>
          <w:szCs w:val="28"/>
        </w:rPr>
        <w:t>313</w:t>
      </w:r>
      <w:r>
        <w:rPr>
          <w:rFonts w:hint="eastAsia"/>
          <w:sz w:val="28"/>
          <w:szCs w:val="28"/>
        </w:rPr>
        <w:t>房</w:t>
      </w:r>
    </w:p>
    <w:p w:rsidR="00AA4BDD" w:rsidRDefault="00AA4BDD">
      <w:pPr>
        <w:spacing w:line="360" w:lineRule="auto"/>
        <w:rPr>
          <w:rFonts w:ascii="黑体" w:eastAsia="黑体" w:hAnsi="黑体"/>
          <w:sz w:val="28"/>
          <w:szCs w:val="28"/>
        </w:rPr>
      </w:pPr>
    </w:p>
    <w:sectPr w:rsidR="00AA4BDD" w:rsidSect="00AA4BDD">
      <w:footerReference w:type="default" r:id="rId3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61159" w:rsidRDefault="00561159" w:rsidP="00AA4BDD">
      <w:r>
        <w:separator/>
      </w:r>
    </w:p>
  </w:endnote>
  <w:endnote w:type="continuationSeparator" w:id="0">
    <w:p w:rsidR="00561159" w:rsidRDefault="00561159" w:rsidP="00AA4BD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31419"/>
    </w:sdtPr>
    <w:sdtContent>
      <w:p w:rsidR="00AA4BDD" w:rsidRDefault="00D35AA2">
        <w:pPr>
          <w:pStyle w:val="a4"/>
          <w:jc w:val="center"/>
        </w:pPr>
        <w:r w:rsidRPr="00D35AA2">
          <w:fldChar w:fldCharType="begin"/>
        </w:r>
        <w:r w:rsidR="002B6D52">
          <w:instrText xml:space="preserve"> PAGE   \* MERGEFORMAT </w:instrText>
        </w:r>
        <w:r w:rsidRPr="00D35AA2">
          <w:fldChar w:fldCharType="separate"/>
        </w:r>
        <w:r w:rsidR="008E2988" w:rsidRPr="008E2988">
          <w:rPr>
            <w:noProof/>
            <w:lang w:val="zh-CN"/>
          </w:rPr>
          <w:t>5</w:t>
        </w:r>
        <w:r>
          <w:rPr>
            <w:lang w:val="zh-CN"/>
          </w:rPr>
          <w:fldChar w:fldCharType="end"/>
        </w:r>
      </w:p>
    </w:sdtContent>
  </w:sdt>
  <w:p w:rsidR="00AA4BDD" w:rsidRDefault="00AA4BD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61159" w:rsidRDefault="00561159" w:rsidP="00AA4BDD">
      <w:r>
        <w:separator/>
      </w:r>
    </w:p>
  </w:footnote>
  <w:footnote w:type="continuationSeparator" w:id="0">
    <w:p w:rsidR="00561159" w:rsidRDefault="00561159" w:rsidP="00AA4BD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5935"/>
    <w:rsid w:val="00020D74"/>
    <w:rsid w:val="00233631"/>
    <w:rsid w:val="002B6D52"/>
    <w:rsid w:val="002F4B55"/>
    <w:rsid w:val="003F2FE3"/>
    <w:rsid w:val="00430C40"/>
    <w:rsid w:val="004C5935"/>
    <w:rsid w:val="00546F58"/>
    <w:rsid w:val="00561159"/>
    <w:rsid w:val="005B54A3"/>
    <w:rsid w:val="005B7D91"/>
    <w:rsid w:val="00615E21"/>
    <w:rsid w:val="0066162F"/>
    <w:rsid w:val="00677BC3"/>
    <w:rsid w:val="00711C6E"/>
    <w:rsid w:val="007969DB"/>
    <w:rsid w:val="008D1452"/>
    <w:rsid w:val="008E2988"/>
    <w:rsid w:val="00950ABF"/>
    <w:rsid w:val="009925DB"/>
    <w:rsid w:val="009A120E"/>
    <w:rsid w:val="009A4CDF"/>
    <w:rsid w:val="009C4508"/>
    <w:rsid w:val="009F3F84"/>
    <w:rsid w:val="00A04ADE"/>
    <w:rsid w:val="00A652AE"/>
    <w:rsid w:val="00AA4BDD"/>
    <w:rsid w:val="00AF73B3"/>
    <w:rsid w:val="00C31A92"/>
    <w:rsid w:val="00CF7094"/>
    <w:rsid w:val="00D35AA2"/>
    <w:rsid w:val="00D74523"/>
    <w:rsid w:val="00EC33F5"/>
    <w:rsid w:val="00F956D5"/>
    <w:rsid w:val="1C3E0F46"/>
    <w:rsid w:val="1F4906C9"/>
    <w:rsid w:val="4FF171ED"/>
    <w:rsid w:val="63F871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BDD"/>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sid w:val="00AA4BDD"/>
    <w:rPr>
      <w:sz w:val="18"/>
      <w:szCs w:val="18"/>
    </w:rPr>
  </w:style>
  <w:style w:type="paragraph" w:styleId="a4">
    <w:name w:val="footer"/>
    <w:basedOn w:val="a"/>
    <w:link w:val="Char0"/>
    <w:uiPriority w:val="99"/>
    <w:unhideWhenUsed/>
    <w:qFormat/>
    <w:rsid w:val="00AA4BDD"/>
    <w:pPr>
      <w:tabs>
        <w:tab w:val="center" w:pos="4153"/>
        <w:tab w:val="right" w:pos="8306"/>
      </w:tabs>
      <w:snapToGrid w:val="0"/>
      <w:jc w:val="left"/>
    </w:pPr>
    <w:rPr>
      <w:sz w:val="18"/>
      <w:szCs w:val="18"/>
    </w:rPr>
  </w:style>
  <w:style w:type="paragraph" w:styleId="a5">
    <w:name w:val="header"/>
    <w:basedOn w:val="a"/>
    <w:link w:val="Char1"/>
    <w:uiPriority w:val="99"/>
    <w:unhideWhenUsed/>
    <w:rsid w:val="00AA4BDD"/>
    <w:pPr>
      <w:pBdr>
        <w:bottom w:val="single" w:sz="6" w:space="1" w:color="auto"/>
      </w:pBdr>
      <w:tabs>
        <w:tab w:val="center" w:pos="4153"/>
        <w:tab w:val="right" w:pos="8306"/>
      </w:tabs>
      <w:snapToGrid w:val="0"/>
      <w:jc w:val="center"/>
    </w:pPr>
    <w:rPr>
      <w:sz w:val="18"/>
      <w:szCs w:val="18"/>
    </w:rPr>
  </w:style>
  <w:style w:type="character" w:customStyle="1" w:styleId="Char">
    <w:name w:val="批注框文本 Char"/>
    <w:basedOn w:val="a0"/>
    <w:link w:val="a3"/>
    <w:uiPriority w:val="99"/>
    <w:semiHidden/>
    <w:rsid w:val="00AA4BDD"/>
    <w:rPr>
      <w:rFonts w:ascii="Calibri" w:eastAsia="宋体" w:hAnsi="Calibri" w:cs="Times New Roman"/>
      <w:sz w:val="18"/>
      <w:szCs w:val="18"/>
    </w:rPr>
  </w:style>
  <w:style w:type="character" w:customStyle="1" w:styleId="Char1">
    <w:name w:val="页眉 Char"/>
    <w:basedOn w:val="a0"/>
    <w:link w:val="a5"/>
    <w:uiPriority w:val="99"/>
    <w:rsid w:val="00AA4BDD"/>
    <w:rPr>
      <w:rFonts w:ascii="Calibri" w:eastAsia="宋体" w:hAnsi="Calibri" w:cs="Times New Roman"/>
      <w:sz w:val="18"/>
      <w:szCs w:val="18"/>
    </w:rPr>
  </w:style>
  <w:style w:type="character" w:customStyle="1" w:styleId="Char0">
    <w:name w:val="页脚 Char"/>
    <w:basedOn w:val="a0"/>
    <w:link w:val="a4"/>
    <w:uiPriority w:val="99"/>
    <w:rsid w:val="00AA4BDD"/>
    <w:rPr>
      <w:rFonts w:ascii="Calibri" w:eastAsia="宋体" w:hAnsi="Calibri"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256</Words>
  <Characters>1465</Characters>
  <Application>Microsoft Office Word</Application>
  <DocSecurity>0</DocSecurity>
  <Lines>12</Lines>
  <Paragraphs>3</Paragraphs>
  <ScaleCrop>false</ScaleCrop>
  <Company>china</Company>
  <LinksUpToDate>false</LinksUpToDate>
  <CharactersWithSpaces>1718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24</cp:revision>
  <cp:lastPrinted>2017-09-18T02:31:00Z</cp:lastPrinted>
  <dcterms:created xsi:type="dcterms:W3CDTF">2017-09-13T08:28:00Z</dcterms:created>
  <dcterms:modified xsi:type="dcterms:W3CDTF">2017-09-21T09:04:00Z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