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057" w14:textId="77777777" w:rsidR="000C6DCA" w:rsidRDefault="00000000">
      <w:pPr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60D9B20F" w14:textId="77777777" w:rsidR="000C6DCA" w:rsidRDefault="00000000">
      <w:pPr>
        <w:spacing w:before="0" w:beforeAutospacing="0" w:after="0" w:afterAutospacing="0" w:line="360" w:lineRule="auto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XXXXXXXX </w:t>
      </w:r>
      <w:r>
        <w:rPr>
          <w:rFonts w:ascii="方正小标宋简体" w:eastAsia="方正小标宋简体"/>
        </w:rPr>
        <w:t>(</w:t>
      </w:r>
      <w:r>
        <w:rPr>
          <w:rFonts w:ascii="方正小标宋简体" w:eastAsia="方正小标宋简体" w:hint="eastAsia"/>
        </w:rPr>
        <w:t>主题自拟）</w:t>
      </w:r>
    </w:p>
    <w:p w14:paraId="1A90DC18" w14:textId="77777777" w:rsidR="000C6DCA" w:rsidRDefault="00000000">
      <w:pPr>
        <w:adjustRightInd w:val="0"/>
        <w:snapToGrid w:val="0"/>
        <w:spacing w:before="0" w:beforeAutospacing="0" w:after="0" w:afterAutospacing="0" w:line="360" w:lineRule="auto"/>
        <w:ind w:firstLine="643"/>
        <w:jc w:val="center"/>
        <w:rPr>
          <w:rFonts w:ascii="黑体" w:eastAsia="黑体" w:cs="楷体"/>
          <w:b/>
          <w:sz w:val="32"/>
          <w:szCs w:val="36"/>
        </w:rPr>
      </w:pPr>
      <w:r>
        <w:rPr>
          <w:rFonts w:ascii="黑体" w:eastAsia="黑体" w:cs="楷体" w:hint="eastAsia"/>
          <w:b/>
          <w:sz w:val="32"/>
          <w:szCs w:val="36"/>
        </w:rPr>
        <w:t>——华南农业大学XXX学院XXXX导学团队事迹材料</w:t>
      </w:r>
    </w:p>
    <w:p w14:paraId="425834BF" w14:textId="77777777" w:rsidR="000C6DCA" w:rsidRDefault="00000000">
      <w:pPr>
        <w:adjustRightInd w:val="0"/>
        <w:snapToGrid w:val="0"/>
        <w:spacing w:line="360" w:lineRule="auto"/>
        <w:ind w:firstLine="643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一、团队介绍</w:t>
      </w:r>
    </w:p>
    <w:p w14:paraId="4CEC6DC9" w14:textId="77777777" w:rsidR="000C6DCA" w:rsidRDefault="00000000">
      <w:pPr>
        <w:adjustRightInd w:val="0"/>
        <w:snapToGrid w:val="0"/>
        <w:spacing w:line="360" w:lineRule="auto"/>
        <w:ind w:firstLine="640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第一部分为团队介绍</w:t>
      </w:r>
      <w:r>
        <w:rPr>
          <w:rFonts w:ascii="仿宋_GB2312" w:eastAsia="仿宋_GB2312"/>
          <w:bCs/>
          <w:sz w:val="32"/>
          <w:szCs w:val="32"/>
        </w:rPr>
        <w:t>和总体情况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介绍</w:t>
      </w:r>
      <w:r>
        <w:rPr>
          <w:rFonts w:ascii="仿宋_GB2312" w:eastAsia="仿宋_GB2312" w:hint="eastAsia"/>
          <w:bCs/>
          <w:sz w:val="32"/>
          <w:szCs w:val="32"/>
        </w:rPr>
        <w:t>请附团队合照一张。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（此部分撰写时请删掉）</w:t>
      </w:r>
    </w:p>
    <w:p w14:paraId="253C8F2A" w14:textId="77777777" w:rsidR="000C6DCA" w:rsidRDefault="00000000">
      <w:pPr>
        <w:adjustRightInd w:val="0"/>
        <w:snapToGrid w:val="0"/>
        <w:spacing w:line="360" w:lineRule="auto"/>
        <w:ind w:firstLine="64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图1</w:t>
      </w:r>
      <w:r>
        <w:rPr>
          <w:rFonts w:ascii="仿宋_GB2312" w:eastAsia="仿宋_GB2312"/>
          <w:bCs/>
          <w:sz w:val="32"/>
          <w:szCs w:val="32"/>
        </w:rPr>
        <w:t xml:space="preserve"> XXX</w:t>
      </w:r>
      <w:r>
        <w:rPr>
          <w:rFonts w:ascii="仿宋_GB2312" w:eastAsia="仿宋_GB2312" w:hint="eastAsia"/>
          <w:bCs/>
          <w:sz w:val="32"/>
          <w:szCs w:val="32"/>
        </w:rPr>
        <w:t>团队合照</w:t>
      </w:r>
    </w:p>
    <w:p w14:paraId="1F4CFB40" w14:textId="77777777" w:rsidR="000C6DCA" w:rsidRDefault="00000000">
      <w:pPr>
        <w:adjustRightInd w:val="0"/>
        <w:snapToGrid w:val="0"/>
        <w:spacing w:line="360" w:lineRule="auto"/>
        <w:ind w:firstLine="643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二、主要事迹</w:t>
      </w:r>
    </w:p>
    <w:p w14:paraId="674F9A8B" w14:textId="77777777" w:rsidR="000C6DCA" w:rsidRDefault="00000000">
      <w:pPr>
        <w:adjustRightInd w:val="0"/>
        <w:snapToGrid w:val="0"/>
        <w:spacing w:line="360" w:lineRule="auto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事迹围绕</w:t>
      </w:r>
      <w:r>
        <w:rPr>
          <w:rFonts w:ascii="仿宋_GB2312" w:eastAsia="仿宋_GB2312"/>
          <w:bCs/>
          <w:sz w:val="32"/>
          <w:szCs w:val="32"/>
        </w:rPr>
        <w:t>优秀</w:t>
      </w:r>
      <w:r>
        <w:rPr>
          <w:rFonts w:ascii="仿宋_GB2312" w:eastAsia="仿宋_GB2312" w:hint="eastAsia"/>
          <w:bCs/>
          <w:sz w:val="32"/>
          <w:szCs w:val="32"/>
        </w:rPr>
        <w:t>研究生导学团队标准，详细介绍导学团队建设情况，框架结构自拟，内容充实、层次清晰</w:t>
      </w:r>
      <w:r>
        <w:rPr>
          <w:rFonts w:ascii="仿宋_GB2312" w:eastAsia="仿宋_GB2312"/>
          <w:bCs/>
          <w:sz w:val="32"/>
          <w:szCs w:val="32"/>
        </w:rPr>
        <w:t>、高度凝练</w:t>
      </w:r>
      <w:r>
        <w:rPr>
          <w:rFonts w:ascii="仿宋_GB2312" w:eastAsia="仿宋_GB2312" w:hint="eastAsia"/>
          <w:bCs/>
          <w:sz w:val="32"/>
          <w:szCs w:val="32"/>
        </w:rPr>
        <w:t>，适当使用二级标题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73E8AD98" w14:textId="77777777" w:rsidR="000C6DCA" w:rsidRDefault="00000000">
      <w:pPr>
        <w:adjustRightInd w:val="0"/>
        <w:snapToGrid w:val="0"/>
        <w:spacing w:line="360" w:lineRule="auto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正文仿宋GB2312字体，字号</w:t>
      </w:r>
      <w:r>
        <w:rPr>
          <w:rFonts w:ascii="仿宋_GB2312" w:eastAsia="仿宋_GB2312"/>
          <w:bCs/>
          <w:sz w:val="32"/>
          <w:szCs w:val="32"/>
        </w:rPr>
        <w:t>3号</w:t>
      </w:r>
      <w:r>
        <w:rPr>
          <w:rFonts w:ascii="仿宋_GB2312" w:eastAsia="仿宋_GB2312" w:hint="eastAsia"/>
          <w:bCs/>
          <w:sz w:val="32"/>
          <w:szCs w:val="32"/>
        </w:rPr>
        <w:t>，1</w:t>
      </w:r>
      <w:r>
        <w:rPr>
          <w:rFonts w:ascii="仿宋_GB2312" w:eastAsia="仿宋_GB2312"/>
          <w:bCs/>
          <w:sz w:val="32"/>
          <w:szCs w:val="32"/>
        </w:rPr>
        <w:t>.5</w:t>
      </w:r>
      <w:r>
        <w:rPr>
          <w:rFonts w:ascii="仿宋_GB2312" w:eastAsia="仿宋_GB2312" w:hint="eastAsia"/>
          <w:bCs/>
          <w:sz w:val="32"/>
          <w:szCs w:val="32"/>
        </w:rPr>
        <w:t>倍行距，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000字左右。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（此部分撰写时请删掉）</w:t>
      </w:r>
    </w:p>
    <w:p w14:paraId="40589E06" w14:textId="77777777" w:rsidR="000C6DCA" w:rsidRDefault="000C6DCA">
      <w:pPr>
        <w:ind w:firstLineChars="0" w:firstLine="0"/>
        <w:rPr>
          <w:szCs w:val="32"/>
        </w:rPr>
      </w:pPr>
    </w:p>
    <w:p w14:paraId="22B3251F" w14:textId="77777777" w:rsidR="000C6DCA" w:rsidRDefault="000C6DCA">
      <w:pPr>
        <w:spacing w:before="0" w:beforeAutospacing="0" w:after="0" w:afterAutospacing="0" w:line="560" w:lineRule="exact"/>
        <w:ind w:firstLine="640"/>
        <w:rPr>
          <w:rFonts w:ascii="仿宋_GB2312" w:eastAsia="仿宋_GB2312" w:cs="仿宋_GB2312"/>
          <w:sz w:val="32"/>
          <w:szCs w:val="32"/>
          <w:lang w:eastAsia="zh-CN"/>
        </w:rPr>
      </w:pPr>
    </w:p>
    <w:sectPr w:rsidR="000C6DCA">
      <w:pgSz w:w="11907" w:h="16839"/>
      <w:pgMar w:top="1440" w:right="1800" w:bottom="1440" w:left="180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0B63" w14:textId="77777777" w:rsidR="006D111D" w:rsidRDefault="006D111D">
      <w:pPr>
        <w:ind w:firstLine="480"/>
      </w:pPr>
      <w:r>
        <w:separator/>
      </w:r>
    </w:p>
  </w:endnote>
  <w:endnote w:type="continuationSeparator" w:id="0">
    <w:p w14:paraId="1233F931" w14:textId="77777777" w:rsidR="006D111D" w:rsidRDefault="006D111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AB5C" w14:textId="77777777" w:rsidR="006D111D" w:rsidRDefault="006D111D">
      <w:pPr>
        <w:spacing w:before="0" w:after="0"/>
        <w:ind w:firstLine="480"/>
      </w:pPr>
      <w:r>
        <w:separator/>
      </w:r>
    </w:p>
  </w:footnote>
  <w:footnote w:type="continuationSeparator" w:id="0">
    <w:p w14:paraId="6E822113" w14:textId="77777777" w:rsidR="006D111D" w:rsidRDefault="006D111D"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8454"/>
    <w:multiLevelType w:val="multilevel"/>
    <w:tmpl w:val="29AA8454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ascii="黑体" w:eastAsia="黑体" w:hAnsi="黑体" w:hint="eastAsia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tabs>
          <w:tab w:val="left" w:pos="0"/>
        </w:tabs>
        <w:ind w:left="0" w:firstLine="402"/>
      </w:pPr>
      <w:rPr>
        <w:rFonts w:hint="eastAsia"/>
      </w:rPr>
    </w:lvl>
  </w:abstractNum>
  <w:num w:numId="1" w16cid:durableId="7775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CA"/>
    <w:rsid w:val="000C6DCA"/>
    <w:rsid w:val="000D4090"/>
    <w:rsid w:val="006D111D"/>
    <w:rsid w:val="00C83EB1"/>
    <w:rsid w:val="30A45CF7"/>
    <w:rsid w:val="55163126"/>
    <w:rsid w:val="6A957909"/>
    <w:rsid w:val="6DD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E2EB9F"/>
  <w15:docId w15:val="{A1A590C8-AAB9-469E-B3A0-958E19B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footnote reference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200"/>
      <w:jc w:val="both"/>
    </w:pPr>
    <w:rPr>
      <w:rFonts w:ascii="微软雅黑" w:eastAsia="微软雅黑" w:cs="Arial"/>
      <w:sz w:val="24"/>
      <w:szCs w:val="24"/>
      <w:lang w:eastAsia="en-US"/>
    </w:rPr>
  </w:style>
  <w:style w:type="paragraph" w:styleId="1">
    <w:name w:val="heading 1"/>
    <w:basedOn w:val="a"/>
    <w:next w:val="a0"/>
    <w:qFormat/>
    <w:pPr>
      <w:keepNext/>
      <w:keepLines/>
      <w:tabs>
        <w:tab w:val="left" w:pos="0"/>
      </w:tabs>
      <w:spacing w:before="480" w:after="0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next w:val="a0"/>
    <w:qFormat/>
    <w:pPr>
      <w:keepNext/>
      <w:keepLines/>
      <w:tabs>
        <w:tab w:val="left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qFormat/>
    <w:pPr>
      <w:keepNext/>
      <w:keepLines/>
      <w:tabs>
        <w:tab w:val="left" w:pos="0"/>
      </w:tabs>
      <w:spacing w:before="200" w:after="0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0"/>
    <w:qFormat/>
    <w:pPr>
      <w:keepNext/>
      <w:keepLines/>
      <w:tabs>
        <w:tab w:val="left" w:pos="0"/>
      </w:tabs>
      <w:spacing w:before="200" w:after="0"/>
      <w:outlineLvl w:val="3"/>
    </w:pPr>
    <w:rPr>
      <w:rFonts w:cs="Times New Roman"/>
      <w:bCs/>
      <w:i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00" w:after="0"/>
      <w:ind w:firstLineChars="0"/>
      <w:outlineLvl w:val="4"/>
    </w:pPr>
    <w:rPr>
      <w:rFonts w:cs="Times New Roman"/>
      <w:iCs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200" w:after="0"/>
      <w:ind w:firstLineChars="0"/>
      <w:outlineLvl w:val="5"/>
    </w:pPr>
    <w:rPr>
      <w:rFonts w:cs="Times New Roman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 w:after="0"/>
      <w:ind w:firstLineChars="0"/>
      <w:outlineLvl w:val="6"/>
    </w:pPr>
    <w:rPr>
      <w:rFonts w:cs="Times New Roman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00" w:after="0"/>
      <w:ind w:firstLineChars="0"/>
      <w:outlineLvl w:val="7"/>
    </w:pPr>
    <w:rPr>
      <w:rFonts w:cs="Times New Roman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200" w:after="0"/>
      <w:ind w:firstLineChars="0"/>
      <w:outlineLvl w:val="8"/>
    </w:pPr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styleId="a4">
    <w:name w:val="caption"/>
    <w:basedOn w:val="a"/>
    <w:qFormat/>
    <w:pPr>
      <w:spacing w:before="0" w:after="120"/>
    </w:pPr>
    <w:rPr>
      <w:i/>
    </w:rPr>
  </w:style>
  <w:style w:type="paragraph" w:styleId="a5">
    <w:name w:val="Block Text"/>
    <w:basedOn w:val="a0"/>
    <w:next w:val="a0"/>
    <w:qFormat/>
    <w:pPr>
      <w:spacing w:before="100" w:after="100"/>
      <w:ind w:left="480" w:right="480"/>
    </w:pPr>
  </w:style>
  <w:style w:type="paragraph" w:styleId="a6">
    <w:name w:val="Date"/>
    <w:next w:val="a0"/>
    <w:qFormat/>
    <w:pPr>
      <w:keepNext/>
      <w:keepLines/>
      <w:spacing w:after="200"/>
      <w:jc w:val="center"/>
    </w:pPr>
    <w:rPr>
      <w:rFonts w:ascii="微软雅黑" w:eastAsia="微软雅黑" w:cs="Arial"/>
      <w:sz w:val="24"/>
      <w:szCs w:val="24"/>
      <w:lang w:eastAsia="en-US"/>
    </w:rPr>
  </w:style>
  <w:style w:type="paragraph" w:styleId="a7">
    <w:name w:val="Subtitle"/>
    <w:basedOn w:val="a8"/>
    <w:next w:val="a0"/>
    <w:qFormat/>
    <w:pPr>
      <w:spacing w:before="240"/>
    </w:pPr>
    <w:rPr>
      <w:sz w:val="30"/>
      <w:szCs w:val="30"/>
    </w:rPr>
  </w:style>
  <w:style w:type="paragraph" w:styleId="a8">
    <w:name w:val="Title"/>
    <w:basedOn w:val="a"/>
    <w:next w:val="a0"/>
    <w:qFormat/>
    <w:pPr>
      <w:keepNext/>
      <w:keepLines/>
      <w:spacing w:before="480" w:after="240"/>
      <w:jc w:val="center"/>
    </w:pPr>
    <w:rPr>
      <w:rFonts w:cs="Times New Roman"/>
      <w:b/>
      <w:bCs/>
      <w:sz w:val="36"/>
      <w:szCs w:val="36"/>
    </w:rPr>
  </w:style>
  <w:style w:type="paragraph" w:styleId="a9">
    <w:name w:val="footnote text"/>
    <w:basedOn w:val="a"/>
    <w:qFormat/>
  </w:style>
  <w:style w:type="paragraph" w:styleId="aa">
    <w:name w:val="Normal (Web)"/>
    <w:basedOn w:val="a"/>
    <w:next w:val="a"/>
    <w:qFormat/>
    <w:pPr>
      <w:spacing w:before="0" w:after="0"/>
    </w:pPr>
    <w:rPr>
      <w:rFonts w:cs="微软雅黑"/>
      <w:lang w:eastAsia="zh-CN"/>
    </w:rPr>
  </w:style>
  <w:style w:type="character" w:styleId="ab">
    <w:name w:val="Hyperlink"/>
    <w:qFormat/>
    <w:rPr>
      <w:color w:val="0070C0"/>
      <w:u w:val="single"/>
    </w:rPr>
  </w:style>
  <w:style w:type="character" w:styleId="ac">
    <w:name w:val="footnote reference"/>
    <w:qFormat/>
    <w:rPr>
      <w:vertAlign w:val="superscript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ascii="微软雅黑" w:eastAsia="微软雅黑" w:cs="Arial"/>
      <w:sz w:val="24"/>
      <w:szCs w:val="24"/>
      <w:lang w:eastAsia="en-US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after="300"/>
    </w:pPr>
    <w:rPr>
      <w:sz w:val="20"/>
      <w:szCs w:val="20"/>
    </w:rPr>
  </w:style>
  <w:style w:type="paragraph" w:customStyle="1" w:styleId="10">
    <w:name w:val="书目1"/>
    <w:basedOn w:val="a"/>
    <w:qFormat/>
  </w:style>
  <w:style w:type="paragraph" w:customStyle="1" w:styleId="FootnoteBlockText">
    <w:name w:val="Footnote Block Text"/>
    <w:qFormat/>
    <w:pPr>
      <w:spacing w:before="100" w:after="100"/>
      <w:ind w:left="480" w:right="480"/>
    </w:pPr>
    <w:rPr>
      <w:rFonts w:ascii="Cambria" w:eastAsia="Cambria" w:hAnsi="Cambria" w:cs="Arial"/>
      <w:sz w:val="24"/>
      <w:szCs w:val="24"/>
      <w:lang w:eastAsia="en-US"/>
    </w:r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4"/>
    <w:qFormat/>
    <w:pPr>
      <w:keepNext/>
    </w:pPr>
  </w:style>
  <w:style w:type="paragraph" w:customStyle="1" w:styleId="ImageCaption">
    <w:name w:val="Image Caption"/>
    <w:basedOn w:val="a4"/>
    <w:qFormat/>
  </w:style>
  <w:style w:type="paragraph" w:customStyle="1" w:styleId="Figure">
    <w:name w:val="Figure"/>
    <w:basedOn w:val="a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character" w:customStyle="1" w:styleId="SectionNumber">
    <w:name w:val="Section Number"/>
    <w:qFormat/>
  </w:style>
  <w:style w:type="paragraph" w:customStyle="1" w:styleId="TOC1">
    <w:name w:val="TOC 标题1"/>
    <w:basedOn w:val="1"/>
    <w:next w:val="a0"/>
    <w:qFormat/>
    <w:pPr>
      <w:spacing w:before="240" w:line="259" w:lineRule="auto"/>
      <w:outlineLvl w:val="9"/>
    </w:pPr>
    <w:rPr>
      <w:rFonts w:ascii="Calibri" w:eastAsia="宋体" w:hAnsi="Calibri"/>
      <w:b w:val="0"/>
      <w:bCs w:val="0"/>
      <w:color w:val="366091"/>
    </w:rPr>
  </w:style>
  <w:style w:type="paragraph" w:customStyle="1" w:styleId="SourceCode">
    <w:name w:val="Source Code"/>
    <w:qFormat/>
    <w:pPr>
      <w:wordWrap w:val="0"/>
    </w:pPr>
    <w:rPr>
      <w:rFonts w:ascii="Cambria" w:eastAsia="Cambria" w:hAnsi="Cambria" w:cs="Arial"/>
    </w:rPr>
  </w:style>
  <w:style w:type="character" w:customStyle="1" w:styleId="KeywordTok">
    <w:name w:val="KeywordTok"/>
    <w:qFormat/>
    <w:rPr>
      <w:b/>
      <w:color w:val="007020"/>
    </w:rPr>
  </w:style>
  <w:style w:type="character" w:customStyle="1" w:styleId="DataTypeTok">
    <w:name w:val="DataTypeTok"/>
    <w:qFormat/>
    <w:rPr>
      <w:color w:val="902000"/>
    </w:rPr>
  </w:style>
  <w:style w:type="character" w:customStyle="1" w:styleId="DecValTok">
    <w:name w:val="DecValTok"/>
    <w:qFormat/>
    <w:rPr>
      <w:color w:val="40A070"/>
    </w:rPr>
  </w:style>
  <w:style w:type="character" w:customStyle="1" w:styleId="BaseNTok">
    <w:name w:val="BaseNTok"/>
    <w:qFormat/>
    <w:rPr>
      <w:color w:val="40A070"/>
    </w:rPr>
  </w:style>
  <w:style w:type="character" w:customStyle="1" w:styleId="FloatTok">
    <w:name w:val="FloatTok"/>
    <w:qFormat/>
    <w:rPr>
      <w:color w:val="40A070"/>
    </w:rPr>
  </w:style>
  <w:style w:type="character" w:customStyle="1" w:styleId="ConstantTok">
    <w:name w:val="ConstantTok"/>
    <w:qFormat/>
    <w:rPr>
      <w:color w:val="880000"/>
    </w:rPr>
  </w:style>
  <w:style w:type="character" w:customStyle="1" w:styleId="CharTok">
    <w:name w:val="CharTok"/>
    <w:qFormat/>
    <w:rPr>
      <w:color w:val="4070A0"/>
    </w:rPr>
  </w:style>
  <w:style w:type="character" w:customStyle="1" w:styleId="SpecialCharTok">
    <w:name w:val="SpecialCharTok"/>
    <w:qFormat/>
    <w:rPr>
      <w:color w:val="4070A0"/>
    </w:rPr>
  </w:style>
  <w:style w:type="character" w:customStyle="1" w:styleId="StringTok">
    <w:name w:val="StringTok"/>
    <w:qFormat/>
    <w:rPr>
      <w:color w:val="4070A0"/>
    </w:rPr>
  </w:style>
  <w:style w:type="character" w:customStyle="1" w:styleId="VerbatimStringTok">
    <w:name w:val="VerbatimStringTok"/>
    <w:qFormat/>
    <w:rPr>
      <w:color w:val="4070A0"/>
    </w:rPr>
  </w:style>
  <w:style w:type="character" w:customStyle="1" w:styleId="SpecialStringTok">
    <w:name w:val="SpecialStringTok"/>
    <w:qFormat/>
    <w:rPr>
      <w:color w:val="BB6688"/>
    </w:rPr>
  </w:style>
  <w:style w:type="character" w:customStyle="1" w:styleId="ImportTok">
    <w:name w:val="ImportTok"/>
    <w:qFormat/>
    <w:rPr>
      <w:b/>
      <w:color w:val="008000"/>
    </w:rPr>
  </w:style>
  <w:style w:type="character" w:customStyle="1" w:styleId="CommentTok">
    <w:name w:val="CommentTok"/>
    <w:qFormat/>
    <w:rPr>
      <w:i/>
      <w:color w:val="60A0B0"/>
    </w:rPr>
  </w:style>
  <w:style w:type="character" w:customStyle="1" w:styleId="DocumentationTok">
    <w:name w:val="DocumentationTok"/>
    <w:qFormat/>
    <w:rPr>
      <w:i/>
      <w:color w:val="BA2121"/>
    </w:rPr>
  </w:style>
  <w:style w:type="character" w:customStyle="1" w:styleId="AnnotationTok">
    <w:name w:val="AnnotationTok"/>
    <w:qFormat/>
    <w:rPr>
      <w:b/>
      <w:i/>
      <w:color w:val="60A0B0"/>
    </w:rPr>
  </w:style>
  <w:style w:type="character" w:customStyle="1" w:styleId="CommentVarTok">
    <w:name w:val="CommentVarTok"/>
    <w:qFormat/>
    <w:rPr>
      <w:b/>
      <w:i/>
      <w:color w:val="60A0B0"/>
    </w:rPr>
  </w:style>
  <w:style w:type="character" w:customStyle="1" w:styleId="OtherTok">
    <w:name w:val="OtherTok"/>
    <w:qFormat/>
    <w:rPr>
      <w:color w:val="007020"/>
    </w:rPr>
  </w:style>
  <w:style w:type="character" w:customStyle="1" w:styleId="FunctionTok">
    <w:name w:val="FunctionTok"/>
    <w:qFormat/>
    <w:rPr>
      <w:color w:val="06287E"/>
    </w:rPr>
  </w:style>
  <w:style w:type="character" w:customStyle="1" w:styleId="VariableTok">
    <w:name w:val="VariableTok"/>
    <w:qFormat/>
    <w:rPr>
      <w:color w:val="19177C"/>
    </w:rPr>
  </w:style>
  <w:style w:type="character" w:customStyle="1" w:styleId="ControlFlowTok">
    <w:name w:val="ControlFlowTok"/>
    <w:qFormat/>
    <w:rPr>
      <w:b/>
      <w:color w:val="007020"/>
    </w:rPr>
  </w:style>
  <w:style w:type="character" w:customStyle="1" w:styleId="OperatorTok">
    <w:name w:val="OperatorTok"/>
    <w:qFormat/>
    <w:rPr>
      <w:color w:val="666666"/>
    </w:rPr>
  </w:style>
  <w:style w:type="character" w:customStyle="1" w:styleId="BuiltInTok">
    <w:name w:val="BuiltInTok"/>
    <w:qFormat/>
    <w:rPr>
      <w:color w:val="008000"/>
    </w:rPr>
  </w:style>
  <w:style w:type="character" w:customStyle="1" w:styleId="ExtensionTok">
    <w:name w:val="ExtensionTok"/>
    <w:qFormat/>
  </w:style>
  <w:style w:type="character" w:customStyle="1" w:styleId="PreprocessorTok">
    <w:name w:val="PreprocessorTok"/>
    <w:qFormat/>
    <w:rPr>
      <w:color w:val="BC7A00"/>
    </w:rPr>
  </w:style>
  <w:style w:type="character" w:customStyle="1" w:styleId="AttributeTok">
    <w:name w:val="AttributeTok"/>
    <w:qFormat/>
    <w:rPr>
      <w:color w:val="7D9029"/>
    </w:rPr>
  </w:style>
  <w:style w:type="character" w:customStyle="1" w:styleId="RegionMarkerTok">
    <w:name w:val="RegionMarkerTok"/>
    <w:qFormat/>
  </w:style>
  <w:style w:type="character" w:customStyle="1" w:styleId="InformationTok">
    <w:name w:val="InformationTok"/>
    <w:qFormat/>
    <w:rPr>
      <w:b/>
      <w:i/>
      <w:color w:val="60A0B0"/>
    </w:rPr>
  </w:style>
  <w:style w:type="character" w:customStyle="1" w:styleId="WarningTok">
    <w:name w:val="WarningTok"/>
    <w:qFormat/>
    <w:rPr>
      <w:b/>
      <w:i/>
      <w:color w:val="60A0B0"/>
    </w:rPr>
  </w:style>
  <w:style w:type="character" w:customStyle="1" w:styleId="AlertTok">
    <w:name w:val="AlertTok"/>
    <w:qFormat/>
    <w:rPr>
      <w:b/>
      <w:color w:val="FF0000"/>
    </w:rPr>
  </w:style>
  <w:style w:type="character" w:customStyle="1" w:styleId="ErrorTok">
    <w:name w:val="ErrorTok"/>
    <w:qFormat/>
    <w:rPr>
      <w:b/>
      <w:color w:val="FF0000"/>
    </w:rPr>
  </w:style>
  <w:style w:type="character" w:customStyle="1" w:styleId="NormalTok">
    <w:name w:val="NormalTo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112</Characters>
  <Application>Microsoft Office Word</Application>
  <DocSecurity>0</DocSecurity>
  <Lines>4</Lines>
  <Paragraphs>3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</dc:creator>
  <cp:lastModifiedBy>美琳 胡</cp:lastModifiedBy>
  <cp:revision>2</cp:revision>
  <cp:lastPrinted>2025-12-09T01:40:00Z</cp:lastPrinted>
  <dcterms:created xsi:type="dcterms:W3CDTF">2025-12-17T08:49:00Z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7DB93BF9B5F64A1589BC1C7B4B265926_13</vt:lpwstr>
  </property>
  <property fmtid="{D5CDD505-2E9C-101B-9397-08002B2CF9AE}" pid="4" name="KSOTemplateDocerSaveRecord">
    <vt:lpwstr>eyJoZGlkIjoiODViY2JkMjU3NGYzZTEwMzZmMGFkZWViYmNkYWU3NDIiLCJ1c2VySWQiOiIyNDM1NzI1NTcifQ==</vt:lpwstr>
  </property>
</Properties>
</file>